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AED55" w14:textId="77777777" w:rsidR="00DC5B13" w:rsidRDefault="00100C61" w:rsidP="00CC6FB2">
      <w:pPr>
        <w:jc w:val="center"/>
        <w:rPr>
          <w:rFonts w:asciiTheme="majorHAnsi" w:hAnsiTheme="majorHAnsi" w:cstheme="majorHAnsi"/>
          <w:b/>
          <w:sz w:val="32"/>
          <w:szCs w:val="32"/>
        </w:rPr>
      </w:pPr>
      <w:r w:rsidRPr="00DA6161">
        <w:rPr>
          <w:rFonts w:asciiTheme="majorHAnsi" w:hAnsiTheme="majorHAnsi" w:cstheme="majorHAnsi"/>
          <w:b/>
          <w:sz w:val="32"/>
          <w:szCs w:val="32"/>
        </w:rPr>
        <w:t>L’</w:t>
      </w:r>
      <w:proofErr w:type="spellStart"/>
      <w:r w:rsidRPr="00DA6161">
        <w:rPr>
          <w:rFonts w:asciiTheme="majorHAnsi" w:hAnsiTheme="majorHAnsi" w:cstheme="majorHAnsi"/>
          <w:b/>
          <w:sz w:val="32"/>
          <w:szCs w:val="32"/>
        </w:rPr>
        <w:t>hyperconnectivité</w:t>
      </w:r>
      <w:proofErr w:type="spellEnd"/>
      <w:r w:rsidR="00C14D3F" w:rsidRPr="00DA6161">
        <w:rPr>
          <w:rFonts w:asciiTheme="majorHAnsi" w:hAnsiTheme="majorHAnsi" w:cstheme="majorHAnsi"/>
          <w:b/>
          <w:sz w:val="32"/>
          <w:szCs w:val="32"/>
        </w:rPr>
        <w:t xml:space="preserve"> : </w:t>
      </w:r>
    </w:p>
    <w:p w14:paraId="2BF6AAFF" w14:textId="2A2A98F6" w:rsidR="00100C61" w:rsidRPr="00DA6161" w:rsidRDefault="00C14D3F" w:rsidP="00CC6FB2">
      <w:pPr>
        <w:jc w:val="center"/>
        <w:rPr>
          <w:rFonts w:asciiTheme="majorHAnsi" w:hAnsiTheme="majorHAnsi" w:cstheme="majorHAnsi"/>
          <w:b/>
          <w:sz w:val="32"/>
          <w:szCs w:val="32"/>
        </w:rPr>
      </w:pPr>
      <w:proofErr w:type="gramStart"/>
      <w:r w:rsidRPr="00DA6161">
        <w:rPr>
          <w:rFonts w:asciiTheme="majorHAnsi" w:hAnsiTheme="majorHAnsi" w:cstheme="majorHAnsi"/>
          <w:b/>
          <w:sz w:val="32"/>
          <w:szCs w:val="32"/>
        </w:rPr>
        <w:t>quand</w:t>
      </w:r>
      <w:proofErr w:type="gramEnd"/>
      <w:r w:rsidRPr="00DA6161">
        <w:rPr>
          <w:rFonts w:asciiTheme="majorHAnsi" w:hAnsiTheme="majorHAnsi" w:cstheme="majorHAnsi"/>
          <w:b/>
          <w:sz w:val="32"/>
          <w:szCs w:val="32"/>
        </w:rPr>
        <w:t xml:space="preserve"> l’outil se retourne contre le travailleur</w:t>
      </w:r>
    </w:p>
    <w:p w14:paraId="52CC64A2" w14:textId="19494C09" w:rsidR="00151FCE" w:rsidRPr="00DA6161" w:rsidRDefault="00151FCE" w:rsidP="00CC6FB2">
      <w:pPr>
        <w:jc w:val="center"/>
        <w:rPr>
          <w:rFonts w:asciiTheme="majorHAnsi" w:hAnsiTheme="majorHAnsi" w:cstheme="majorHAnsi"/>
          <w:b/>
          <w:sz w:val="32"/>
          <w:szCs w:val="32"/>
        </w:rPr>
      </w:pPr>
      <w:r w:rsidRPr="00DA6161">
        <w:rPr>
          <w:rFonts w:asciiTheme="majorHAnsi" w:hAnsiTheme="majorHAnsi" w:cstheme="majorHAnsi"/>
          <w:b/>
          <w:sz w:val="32"/>
          <w:szCs w:val="32"/>
        </w:rPr>
        <w:t>Marie PEZE</w:t>
      </w:r>
    </w:p>
    <w:p w14:paraId="006D2810" w14:textId="77777777" w:rsidR="00151FCE" w:rsidRPr="00DA6161" w:rsidRDefault="00151FCE" w:rsidP="00DA6161">
      <w:pPr>
        <w:jc w:val="both"/>
        <w:rPr>
          <w:rFonts w:asciiTheme="majorHAnsi" w:hAnsiTheme="majorHAnsi" w:cstheme="majorHAnsi"/>
          <w:b/>
          <w:sz w:val="32"/>
          <w:szCs w:val="32"/>
        </w:rPr>
      </w:pPr>
    </w:p>
    <w:p w14:paraId="6B7D3A3B" w14:textId="326E89AE" w:rsidR="00151FCE" w:rsidRPr="00DA6161" w:rsidRDefault="00151FCE" w:rsidP="00DA6161">
      <w:pPr>
        <w:jc w:val="both"/>
        <w:rPr>
          <w:rFonts w:asciiTheme="majorHAnsi" w:hAnsiTheme="majorHAnsi" w:cstheme="majorHAnsi"/>
          <w:b/>
          <w:sz w:val="32"/>
          <w:szCs w:val="32"/>
        </w:rPr>
      </w:pPr>
    </w:p>
    <w:p w14:paraId="3E2FC9F1" w14:textId="77777777" w:rsidR="00151FCE" w:rsidRPr="00DA6161" w:rsidRDefault="00151FCE" w:rsidP="00DA6161">
      <w:pPr>
        <w:jc w:val="both"/>
        <w:rPr>
          <w:rFonts w:asciiTheme="majorHAnsi" w:hAnsiTheme="majorHAnsi" w:cstheme="majorHAnsi"/>
          <w:b/>
          <w:sz w:val="32"/>
          <w:szCs w:val="32"/>
        </w:rPr>
      </w:pPr>
    </w:p>
    <w:p w14:paraId="76A68C01" w14:textId="7F6D6931" w:rsidR="00151FCE" w:rsidRPr="00DA6161" w:rsidRDefault="00CB4AA8" w:rsidP="00DA6161">
      <w:pPr>
        <w:jc w:val="both"/>
        <w:rPr>
          <w:rFonts w:asciiTheme="majorHAnsi" w:hAnsiTheme="majorHAnsi" w:cstheme="majorHAnsi"/>
          <w:b/>
          <w:sz w:val="32"/>
          <w:szCs w:val="32"/>
        </w:rPr>
      </w:pPr>
      <w:r w:rsidRPr="00DA6161">
        <w:rPr>
          <w:rFonts w:asciiTheme="majorHAnsi" w:hAnsiTheme="majorHAnsi" w:cstheme="majorHAnsi"/>
          <w:b/>
          <w:sz w:val="32"/>
          <w:szCs w:val="32"/>
        </w:rPr>
        <w:t>Intro</w:t>
      </w:r>
    </w:p>
    <w:p w14:paraId="22C47730" w14:textId="77777777" w:rsidR="00E23DFC" w:rsidRPr="00DA6161" w:rsidRDefault="0016687F"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Jusqu’alors, tous les outils fabriqués par </w:t>
      </w:r>
      <w:r w:rsidR="00151FCE" w:rsidRPr="00DA6161">
        <w:rPr>
          <w:rFonts w:asciiTheme="majorHAnsi" w:hAnsiTheme="majorHAnsi" w:cstheme="majorHAnsi"/>
          <w:sz w:val="32"/>
          <w:szCs w:val="32"/>
        </w:rPr>
        <w:t xml:space="preserve">le travail de </w:t>
      </w:r>
      <w:r w:rsidRPr="00DA6161">
        <w:rPr>
          <w:rFonts w:asciiTheme="majorHAnsi" w:hAnsiTheme="majorHAnsi" w:cstheme="majorHAnsi"/>
          <w:sz w:val="32"/>
          <w:szCs w:val="32"/>
        </w:rPr>
        <w:t xml:space="preserve">l’homme avaient toujours visé le prolongement de nos capacités musculaires, sensorielles, intellectuelles : </w:t>
      </w:r>
    </w:p>
    <w:p w14:paraId="08974C14" w14:textId="3017AC2C" w:rsidR="00E23DFC" w:rsidRPr="00DA6161" w:rsidRDefault="00FB6F4A" w:rsidP="00DA6161">
      <w:pPr>
        <w:jc w:val="both"/>
        <w:rPr>
          <w:rFonts w:asciiTheme="majorHAnsi" w:hAnsiTheme="majorHAnsi" w:cstheme="majorHAnsi"/>
          <w:sz w:val="32"/>
          <w:szCs w:val="32"/>
        </w:rPr>
      </w:pPr>
      <w:r w:rsidRPr="00DA6161">
        <w:rPr>
          <w:rFonts w:asciiTheme="majorHAnsi" w:hAnsiTheme="majorHAnsi" w:cstheme="majorHAnsi"/>
          <w:sz w:val="32"/>
          <w:szCs w:val="32"/>
        </w:rPr>
        <w:t>Voir</w:t>
      </w:r>
      <w:r w:rsidR="0016687F" w:rsidRPr="00DA6161">
        <w:rPr>
          <w:rFonts w:asciiTheme="majorHAnsi" w:hAnsiTheme="majorHAnsi" w:cstheme="majorHAnsi"/>
          <w:sz w:val="32"/>
          <w:szCs w:val="32"/>
        </w:rPr>
        <w:t xml:space="preserve"> plus loin que nos yeux ne le peuvent, </w:t>
      </w:r>
    </w:p>
    <w:p w14:paraId="746138FD" w14:textId="2033F90B" w:rsidR="00E23DFC" w:rsidRPr="00DA6161" w:rsidRDefault="00C14D3F" w:rsidP="00DA6161">
      <w:pPr>
        <w:jc w:val="both"/>
        <w:rPr>
          <w:rFonts w:asciiTheme="majorHAnsi" w:hAnsiTheme="majorHAnsi" w:cstheme="majorHAnsi"/>
          <w:sz w:val="32"/>
          <w:szCs w:val="32"/>
        </w:rPr>
      </w:pPr>
      <w:r w:rsidRPr="00DA6161">
        <w:rPr>
          <w:rFonts w:asciiTheme="majorHAnsi" w:hAnsiTheme="majorHAnsi" w:cstheme="majorHAnsi"/>
          <w:sz w:val="32"/>
          <w:szCs w:val="32"/>
        </w:rPr>
        <w:t>Entendre</w:t>
      </w:r>
      <w:r w:rsidR="00FB6F4A" w:rsidRPr="00DA6161">
        <w:rPr>
          <w:rFonts w:asciiTheme="majorHAnsi" w:hAnsiTheme="majorHAnsi" w:cstheme="majorHAnsi"/>
          <w:sz w:val="32"/>
          <w:szCs w:val="32"/>
        </w:rPr>
        <w:t xml:space="preserve"> davantage</w:t>
      </w:r>
      <w:r w:rsidR="00E23DFC" w:rsidRPr="00DA6161">
        <w:rPr>
          <w:rFonts w:asciiTheme="majorHAnsi" w:hAnsiTheme="majorHAnsi" w:cstheme="majorHAnsi"/>
          <w:sz w:val="32"/>
          <w:szCs w:val="32"/>
        </w:rPr>
        <w:t xml:space="preserve"> </w:t>
      </w:r>
      <w:r w:rsidR="0016687F" w:rsidRPr="00DA6161">
        <w:rPr>
          <w:rFonts w:asciiTheme="majorHAnsi" w:hAnsiTheme="majorHAnsi" w:cstheme="majorHAnsi"/>
          <w:sz w:val="32"/>
          <w:szCs w:val="32"/>
        </w:rPr>
        <w:t xml:space="preserve">que nos oreilles, </w:t>
      </w:r>
    </w:p>
    <w:p w14:paraId="78C2B23F" w14:textId="525A6CEA" w:rsidR="00E23DFC" w:rsidRPr="00DA6161" w:rsidRDefault="00FB6F4A" w:rsidP="00DA6161">
      <w:pPr>
        <w:jc w:val="both"/>
        <w:rPr>
          <w:rFonts w:asciiTheme="majorHAnsi" w:hAnsiTheme="majorHAnsi" w:cstheme="majorHAnsi"/>
          <w:sz w:val="32"/>
          <w:szCs w:val="32"/>
        </w:rPr>
      </w:pPr>
      <w:r w:rsidRPr="00DA6161">
        <w:rPr>
          <w:rFonts w:asciiTheme="majorHAnsi" w:hAnsiTheme="majorHAnsi" w:cstheme="majorHAnsi"/>
          <w:sz w:val="32"/>
          <w:szCs w:val="32"/>
        </w:rPr>
        <w:t>Atteindre</w:t>
      </w:r>
      <w:r w:rsidR="0016687F" w:rsidRPr="00DA6161">
        <w:rPr>
          <w:rFonts w:asciiTheme="majorHAnsi" w:hAnsiTheme="majorHAnsi" w:cstheme="majorHAnsi"/>
          <w:sz w:val="32"/>
          <w:szCs w:val="32"/>
        </w:rPr>
        <w:t xml:space="preserve"> plus loin que la longueur de nos bras, </w:t>
      </w:r>
    </w:p>
    <w:p w14:paraId="24578133" w14:textId="19AFA61D" w:rsidR="0016687F" w:rsidRPr="00DA6161" w:rsidRDefault="00FB6F4A" w:rsidP="00DA6161">
      <w:pPr>
        <w:jc w:val="both"/>
        <w:rPr>
          <w:rFonts w:asciiTheme="majorHAnsi" w:hAnsiTheme="majorHAnsi" w:cstheme="majorHAnsi"/>
          <w:sz w:val="32"/>
          <w:szCs w:val="32"/>
        </w:rPr>
      </w:pPr>
      <w:r w:rsidRPr="00DA6161">
        <w:rPr>
          <w:rFonts w:asciiTheme="majorHAnsi" w:hAnsiTheme="majorHAnsi" w:cstheme="majorHAnsi"/>
          <w:sz w:val="32"/>
          <w:szCs w:val="32"/>
        </w:rPr>
        <w:t>Inventer</w:t>
      </w:r>
      <w:r w:rsidR="0016687F" w:rsidRPr="00DA6161">
        <w:rPr>
          <w:rFonts w:asciiTheme="majorHAnsi" w:hAnsiTheme="majorHAnsi" w:cstheme="majorHAnsi"/>
          <w:sz w:val="32"/>
          <w:szCs w:val="32"/>
        </w:rPr>
        <w:t xml:space="preserve"> des machines à calcul plus rapide que notre cerveau…</w:t>
      </w:r>
      <w:r w:rsidR="00151FCE" w:rsidRPr="00DA6161">
        <w:rPr>
          <w:rFonts w:asciiTheme="majorHAnsi" w:hAnsiTheme="majorHAnsi" w:cstheme="majorHAnsi"/>
          <w:sz w:val="32"/>
          <w:szCs w:val="32"/>
        </w:rPr>
        <w:t>pour faciliter nos vies</w:t>
      </w:r>
    </w:p>
    <w:p w14:paraId="167FE49F" w14:textId="77777777" w:rsidR="00151FCE" w:rsidRPr="00DA6161" w:rsidRDefault="00151FCE" w:rsidP="00DA6161">
      <w:pPr>
        <w:jc w:val="both"/>
        <w:rPr>
          <w:rFonts w:asciiTheme="majorHAnsi" w:hAnsiTheme="majorHAnsi" w:cstheme="majorHAnsi"/>
          <w:sz w:val="32"/>
          <w:szCs w:val="32"/>
        </w:rPr>
      </w:pPr>
    </w:p>
    <w:p w14:paraId="664E79DC" w14:textId="77777777" w:rsidR="00DA6161" w:rsidRPr="00DA6161" w:rsidRDefault="0016687F" w:rsidP="00DA6161">
      <w:pPr>
        <w:jc w:val="both"/>
        <w:rPr>
          <w:rFonts w:asciiTheme="majorHAnsi" w:hAnsiTheme="majorHAnsi" w:cstheme="majorHAnsi"/>
          <w:sz w:val="32"/>
          <w:szCs w:val="32"/>
        </w:rPr>
      </w:pPr>
      <w:r w:rsidRPr="00DA6161">
        <w:rPr>
          <w:rFonts w:asciiTheme="majorHAnsi" w:hAnsiTheme="majorHAnsi" w:cstheme="majorHAnsi"/>
          <w:sz w:val="32"/>
          <w:szCs w:val="32"/>
        </w:rPr>
        <w:t>Mais avec les nouvelles technologies, nous avons trouvé nos maîtres !</w:t>
      </w:r>
    </w:p>
    <w:p w14:paraId="15E908EC" w14:textId="6BA5D25F" w:rsidR="00E23DFC" w:rsidRPr="00DA6161" w:rsidRDefault="00DA6161" w:rsidP="00DA6161">
      <w:pPr>
        <w:jc w:val="both"/>
        <w:rPr>
          <w:rFonts w:asciiTheme="majorHAnsi" w:hAnsiTheme="majorHAnsi" w:cstheme="majorHAnsi"/>
          <w:sz w:val="32"/>
          <w:szCs w:val="32"/>
        </w:rPr>
      </w:pPr>
      <w:r w:rsidRPr="00DA6161">
        <w:rPr>
          <w:rFonts w:asciiTheme="majorHAnsi" w:hAnsiTheme="majorHAnsi" w:cstheme="majorHAnsi"/>
          <w:sz w:val="32"/>
          <w:szCs w:val="32"/>
        </w:rPr>
        <w:t>Il faut 350 millisecondes pour cligner des yeux, soit le temps, nécessaire pour qu’un algorithme opère 7000 transactions boursières.</w:t>
      </w:r>
      <w:r w:rsidR="0016687F" w:rsidRPr="00DA6161">
        <w:rPr>
          <w:rFonts w:asciiTheme="majorHAnsi" w:hAnsiTheme="majorHAnsi" w:cstheme="majorHAnsi"/>
          <w:sz w:val="32"/>
          <w:szCs w:val="32"/>
        </w:rPr>
        <w:t xml:space="preserve"> Nos outils nous ont kidnappés en retour et nous imposent leurs exploits : La fascination que ces outils</w:t>
      </w:r>
      <w:r w:rsidR="00E23DFC" w:rsidRPr="00DA6161">
        <w:rPr>
          <w:rFonts w:asciiTheme="majorHAnsi" w:hAnsiTheme="majorHAnsi" w:cstheme="majorHAnsi"/>
          <w:sz w:val="32"/>
          <w:szCs w:val="32"/>
        </w:rPr>
        <w:t xml:space="preserve"> numériques</w:t>
      </w:r>
      <w:r w:rsidR="0016687F" w:rsidRPr="00DA6161">
        <w:rPr>
          <w:rFonts w:asciiTheme="majorHAnsi" w:hAnsiTheme="majorHAnsi" w:cstheme="majorHAnsi"/>
          <w:sz w:val="32"/>
          <w:szCs w:val="32"/>
        </w:rPr>
        <w:t xml:space="preserve"> exercent</w:t>
      </w:r>
      <w:r w:rsidR="00E23DFC" w:rsidRPr="00DA6161">
        <w:rPr>
          <w:rFonts w:asciiTheme="majorHAnsi" w:hAnsiTheme="majorHAnsi" w:cstheme="majorHAnsi"/>
          <w:sz w:val="32"/>
          <w:szCs w:val="32"/>
        </w:rPr>
        <w:t xml:space="preserve"> sur nous</w:t>
      </w:r>
      <w:r w:rsidR="0016687F" w:rsidRPr="00DA6161">
        <w:rPr>
          <w:rFonts w:asciiTheme="majorHAnsi" w:hAnsiTheme="majorHAnsi" w:cstheme="majorHAnsi"/>
          <w:sz w:val="32"/>
          <w:szCs w:val="32"/>
        </w:rPr>
        <w:t xml:space="preserve">, leur emprise sur nos vies privées et professionnelles, sont sans égal. </w:t>
      </w:r>
    </w:p>
    <w:p w14:paraId="4C0454FF" w14:textId="02CF3FDC" w:rsidR="0016687F" w:rsidRPr="00DA6161" w:rsidRDefault="0016687F"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Ah, ces restaurants aux clients rivés sur leur Smartphone, ces enfants scotchés à leurs jeux vidéo assis au milieu de jeux réels désaffectés, ces salariés branchés jour et nuit à l’intranet de leur entreprise ! Nous voilà tous </w:t>
      </w:r>
      <w:r w:rsidR="00C14D3F" w:rsidRPr="00DA6161">
        <w:rPr>
          <w:rFonts w:asciiTheme="majorHAnsi" w:hAnsiTheme="majorHAnsi" w:cstheme="majorHAnsi"/>
          <w:sz w:val="32"/>
          <w:szCs w:val="32"/>
        </w:rPr>
        <w:t>hyperconnectés</w:t>
      </w:r>
      <w:r w:rsidRPr="00DA6161">
        <w:rPr>
          <w:rFonts w:asciiTheme="majorHAnsi" w:hAnsiTheme="majorHAnsi" w:cstheme="majorHAnsi"/>
          <w:sz w:val="32"/>
          <w:szCs w:val="32"/>
        </w:rPr>
        <w:t xml:space="preserve"> dans tous les secteurs de notre vie, au travail aussi, la frontière entre notre vie privée et notre vie professionnelle étant </w:t>
      </w:r>
      <w:r w:rsidR="00FB6F4A" w:rsidRPr="00DA6161">
        <w:rPr>
          <w:rFonts w:asciiTheme="majorHAnsi" w:hAnsiTheme="majorHAnsi" w:cstheme="majorHAnsi"/>
          <w:sz w:val="32"/>
          <w:szCs w:val="32"/>
        </w:rPr>
        <w:t>du coup devenu</w:t>
      </w:r>
      <w:r w:rsidRPr="00DA6161">
        <w:rPr>
          <w:rFonts w:asciiTheme="majorHAnsi" w:hAnsiTheme="majorHAnsi" w:cstheme="majorHAnsi"/>
          <w:sz w:val="32"/>
          <w:szCs w:val="32"/>
        </w:rPr>
        <w:t xml:space="preserve"> totalement poreuse, si ce n’est même invisible. </w:t>
      </w:r>
    </w:p>
    <w:p w14:paraId="171CEE13" w14:textId="77777777" w:rsidR="00151FCE" w:rsidRPr="00DA6161" w:rsidRDefault="00151FCE" w:rsidP="00DA6161">
      <w:pPr>
        <w:jc w:val="both"/>
        <w:rPr>
          <w:rFonts w:asciiTheme="majorHAnsi" w:hAnsiTheme="majorHAnsi" w:cstheme="majorHAnsi"/>
          <w:sz w:val="32"/>
          <w:szCs w:val="32"/>
        </w:rPr>
      </w:pPr>
    </w:p>
    <w:p w14:paraId="10C5E630" w14:textId="1E4F9F52" w:rsidR="00DD6FDD" w:rsidRPr="00DA6161" w:rsidRDefault="00DD6FDD"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D’ailleurs, que ceux qui </w:t>
      </w:r>
      <w:r w:rsidR="00CB4AA8" w:rsidRPr="00DA6161">
        <w:rPr>
          <w:rFonts w:asciiTheme="majorHAnsi" w:hAnsiTheme="majorHAnsi" w:cstheme="majorHAnsi"/>
          <w:sz w:val="32"/>
          <w:szCs w:val="32"/>
        </w:rPr>
        <w:t>ici</w:t>
      </w:r>
      <w:r w:rsidRPr="00DA6161">
        <w:rPr>
          <w:rFonts w:asciiTheme="majorHAnsi" w:hAnsiTheme="majorHAnsi" w:cstheme="majorHAnsi"/>
          <w:sz w:val="32"/>
          <w:szCs w:val="32"/>
        </w:rPr>
        <w:t xml:space="preserve"> dans la salle n’ont pas leur portable à portée de main lèvent la main ?</w:t>
      </w:r>
    </w:p>
    <w:p w14:paraId="6BFC43F7" w14:textId="28080EDE" w:rsidR="00DD6FDD" w:rsidRPr="00DA6161" w:rsidRDefault="00DD6FDD" w:rsidP="00DA6161">
      <w:pPr>
        <w:jc w:val="both"/>
        <w:rPr>
          <w:rFonts w:asciiTheme="majorHAnsi" w:hAnsiTheme="majorHAnsi" w:cstheme="majorHAnsi"/>
          <w:sz w:val="32"/>
          <w:szCs w:val="32"/>
        </w:rPr>
      </w:pPr>
      <w:r w:rsidRPr="00DA6161">
        <w:rPr>
          <w:rFonts w:asciiTheme="majorHAnsi" w:hAnsiTheme="majorHAnsi" w:cstheme="majorHAnsi"/>
          <w:sz w:val="32"/>
          <w:szCs w:val="32"/>
        </w:rPr>
        <w:t>Que ceux qui n’ont aucun problème de mémoire, de concentration, d</w:t>
      </w:r>
      <w:r w:rsidR="00E23DFC" w:rsidRPr="00DA6161">
        <w:rPr>
          <w:rFonts w:asciiTheme="majorHAnsi" w:hAnsiTheme="majorHAnsi" w:cstheme="majorHAnsi"/>
          <w:sz w:val="32"/>
          <w:szCs w:val="32"/>
        </w:rPr>
        <w:t>e</w:t>
      </w:r>
      <w:r w:rsidRPr="00DA6161">
        <w:rPr>
          <w:rFonts w:asciiTheme="majorHAnsi" w:hAnsiTheme="majorHAnsi" w:cstheme="majorHAnsi"/>
          <w:sz w:val="32"/>
          <w:szCs w:val="32"/>
        </w:rPr>
        <w:t xml:space="preserve"> </w:t>
      </w:r>
      <w:r w:rsidR="00CB4AA8" w:rsidRPr="00DA6161">
        <w:rPr>
          <w:rFonts w:asciiTheme="majorHAnsi" w:hAnsiTheme="majorHAnsi" w:cstheme="majorHAnsi"/>
          <w:sz w:val="32"/>
          <w:szCs w:val="32"/>
        </w:rPr>
        <w:t>logique</w:t>
      </w:r>
      <w:r w:rsidRPr="00DA6161">
        <w:rPr>
          <w:rFonts w:asciiTheme="majorHAnsi" w:hAnsiTheme="majorHAnsi" w:cstheme="majorHAnsi"/>
          <w:sz w:val="32"/>
          <w:szCs w:val="32"/>
        </w:rPr>
        <w:t xml:space="preserve"> lèvent la main aussi ?</w:t>
      </w:r>
    </w:p>
    <w:p w14:paraId="55C8AD8F" w14:textId="77777777" w:rsidR="0016687F" w:rsidRPr="00DA6161" w:rsidRDefault="0016687F" w:rsidP="00DA6161">
      <w:pPr>
        <w:jc w:val="both"/>
        <w:rPr>
          <w:rFonts w:asciiTheme="majorHAnsi" w:hAnsiTheme="majorHAnsi" w:cstheme="majorHAnsi"/>
          <w:sz w:val="32"/>
          <w:szCs w:val="32"/>
        </w:rPr>
      </w:pPr>
    </w:p>
    <w:p w14:paraId="0EB72D74" w14:textId="77777777" w:rsidR="0016687F" w:rsidRPr="00DA6161" w:rsidRDefault="0016687F" w:rsidP="00DA6161">
      <w:pPr>
        <w:jc w:val="both"/>
        <w:rPr>
          <w:rFonts w:asciiTheme="majorHAnsi" w:hAnsiTheme="majorHAnsi" w:cstheme="majorHAnsi"/>
          <w:sz w:val="32"/>
          <w:szCs w:val="32"/>
        </w:rPr>
      </w:pPr>
    </w:p>
    <w:p w14:paraId="67CB2326" w14:textId="77777777" w:rsidR="00FB6F4A" w:rsidRPr="00DA6161" w:rsidRDefault="00FB6F4A" w:rsidP="00DA6161">
      <w:pPr>
        <w:jc w:val="both"/>
        <w:rPr>
          <w:rFonts w:asciiTheme="majorHAnsi" w:hAnsiTheme="majorHAnsi" w:cstheme="majorHAnsi"/>
          <w:sz w:val="32"/>
          <w:szCs w:val="32"/>
        </w:rPr>
      </w:pPr>
    </w:p>
    <w:p w14:paraId="76DB45D9" w14:textId="384141C3" w:rsidR="0027509E" w:rsidRPr="00DA6161" w:rsidRDefault="0027509E" w:rsidP="00DA6161">
      <w:pPr>
        <w:jc w:val="both"/>
        <w:rPr>
          <w:rFonts w:asciiTheme="majorHAnsi" w:hAnsiTheme="majorHAnsi" w:cstheme="majorHAnsi"/>
          <w:sz w:val="32"/>
          <w:szCs w:val="32"/>
        </w:rPr>
      </w:pPr>
      <w:r w:rsidRPr="00DA6161">
        <w:rPr>
          <w:rFonts w:asciiTheme="majorHAnsi" w:hAnsiTheme="majorHAnsi" w:cstheme="majorHAnsi"/>
          <w:sz w:val="32"/>
          <w:szCs w:val="32"/>
        </w:rPr>
        <w:t>Une frénésie s’est emparée de notre époque et donc aussi du monde du travail. Pour satisfaire une productivité</w:t>
      </w:r>
      <w:r w:rsidR="00C14D3F" w:rsidRPr="00DA6161">
        <w:rPr>
          <w:rFonts w:asciiTheme="majorHAnsi" w:hAnsiTheme="majorHAnsi" w:cstheme="majorHAnsi"/>
          <w:sz w:val="32"/>
          <w:szCs w:val="32"/>
        </w:rPr>
        <w:t xml:space="preserve"> exponentielle</w:t>
      </w:r>
      <w:r w:rsidRPr="00DA6161">
        <w:rPr>
          <w:rFonts w:asciiTheme="majorHAnsi" w:hAnsiTheme="majorHAnsi" w:cstheme="majorHAnsi"/>
          <w:sz w:val="32"/>
          <w:szCs w:val="32"/>
        </w:rPr>
        <w:t>, nous vivons une vie d’athlètes de la quantité, sans répit, sans repos, Voici la rançon de la nouvelle économie de marché.</w:t>
      </w:r>
    </w:p>
    <w:p w14:paraId="3FC44A5E" w14:textId="168C49A4" w:rsidR="0027509E" w:rsidRPr="00DA6161" w:rsidRDefault="0027509E" w:rsidP="00DA6161">
      <w:pPr>
        <w:jc w:val="both"/>
        <w:rPr>
          <w:rFonts w:asciiTheme="majorHAnsi" w:hAnsiTheme="majorHAnsi" w:cstheme="majorHAnsi"/>
          <w:sz w:val="32"/>
          <w:szCs w:val="32"/>
        </w:rPr>
      </w:pPr>
      <w:r w:rsidRPr="00DA6161">
        <w:rPr>
          <w:rFonts w:asciiTheme="majorHAnsi" w:hAnsiTheme="majorHAnsi" w:cstheme="majorHAnsi"/>
          <w:sz w:val="32"/>
          <w:szCs w:val="32"/>
        </w:rPr>
        <w:t>La propagation du syndrome d’épuisement professionnel et la sur-utilisation de la notion de burn out ne doivent donc rien au hasard. Reflets des excès de l’époque, cet envahissement a des effets positifs et négatifs.</w:t>
      </w:r>
      <w:r w:rsidR="00C14D3F" w:rsidRPr="00DA6161">
        <w:rPr>
          <w:rFonts w:asciiTheme="majorHAnsi" w:hAnsiTheme="majorHAnsi" w:cstheme="majorHAnsi"/>
          <w:sz w:val="32"/>
          <w:szCs w:val="32"/>
        </w:rPr>
        <w:t xml:space="preserve"> </w:t>
      </w:r>
      <w:r w:rsidR="00DD6FDD" w:rsidRPr="00DA6161">
        <w:rPr>
          <w:rFonts w:asciiTheme="majorHAnsi" w:hAnsiTheme="majorHAnsi" w:cstheme="majorHAnsi"/>
          <w:sz w:val="32"/>
          <w:szCs w:val="32"/>
        </w:rPr>
        <w:t>Nous</w:t>
      </w:r>
      <w:r w:rsidR="00FB6F4A" w:rsidRPr="00DA6161">
        <w:rPr>
          <w:rFonts w:asciiTheme="majorHAnsi" w:hAnsiTheme="majorHAnsi" w:cstheme="majorHAnsi"/>
          <w:sz w:val="32"/>
          <w:szCs w:val="32"/>
        </w:rPr>
        <w:t xml:space="preserve"> verrons que nous</w:t>
      </w:r>
      <w:r w:rsidR="00DD6FDD" w:rsidRPr="00DA6161">
        <w:rPr>
          <w:rFonts w:asciiTheme="majorHAnsi" w:hAnsiTheme="majorHAnsi" w:cstheme="majorHAnsi"/>
          <w:sz w:val="32"/>
          <w:szCs w:val="32"/>
        </w:rPr>
        <w:t xml:space="preserve"> vivons clairement au-dessus de nos moyens individuels physiques et psychologiques, au-dessus des moyens de notre planète Terre plus généralement…</w:t>
      </w:r>
    </w:p>
    <w:p w14:paraId="147E4715" w14:textId="77777777" w:rsidR="00FB6F4A" w:rsidRPr="00DA6161" w:rsidRDefault="00E23DFC"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 </w:t>
      </w:r>
    </w:p>
    <w:p w14:paraId="702C7FB6" w14:textId="1EBC58DF" w:rsidR="00E23DFC" w:rsidRPr="00DA6161" w:rsidRDefault="00151FCE"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Celui qui s’en sort dans les organisations actuelles du travail n’est </w:t>
      </w:r>
      <w:r w:rsidR="00E23DFC" w:rsidRPr="00DA6161">
        <w:rPr>
          <w:rFonts w:asciiTheme="majorHAnsi" w:hAnsiTheme="majorHAnsi" w:cstheme="majorHAnsi"/>
          <w:sz w:val="32"/>
          <w:szCs w:val="32"/>
        </w:rPr>
        <w:t xml:space="preserve">pas comme autrefois </w:t>
      </w:r>
      <w:r w:rsidRPr="00DA6161">
        <w:rPr>
          <w:rFonts w:asciiTheme="majorHAnsi" w:hAnsiTheme="majorHAnsi" w:cstheme="majorHAnsi"/>
          <w:sz w:val="32"/>
          <w:szCs w:val="32"/>
        </w:rPr>
        <w:t xml:space="preserve">le plus fort, le plus </w:t>
      </w:r>
      <w:r w:rsidR="00C14D3F" w:rsidRPr="00DA6161">
        <w:rPr>
          <w:rFonts w:asciiTheme="majorHAnsi" w:hAnsiTheme="majorHAnsi" w:cstheme="majorHAnsi"/>
          <w:sz w:val="32"/>
          <w:szCs w:val="32"/>
        </w:rPr>
        <w:t>diplômé,</w:t>
      </w:r>
      <w:r w:rsidRPr="00DA6161">
        <w:rPr>
          <w:rFonts w:asciiTheme="majorHAnsi" w:hAnsiTheme="majorHAnsi" w:cstheme="majorHAnsi"/>
          <w:sz w:val="32"/>
          <w:szCs w:val="32"/>
        </w:rPr>
        <w:t xml:space="preserve"> </w:t>
      </w:r>
      <w:r w:rsidRPr="00DA6161">
        <w:rPr>
          <w:rFonts w:asciiTheme="majorHAnsi" w:hAnsiTheme="majorHAnsi" w:cstheme="majorHAnsi"/>
          <w:b/>
          <w:bCs/>
          <w:sz w:val="32"/>
          <w:szCs w:val="32"/>
        </w:rPr>
        <w:t>mais le plus rapide.</w:t>
      </w:r>
      <w:r w:rsidRPr="00DA6161">
        <w:rPr>
          <w:rFonts w:asciiTheme="majorHAnsi" w:hAnsiTheme="majorHAnsi" w:cstheme="majorHAnsi"/>
          <w:sz w:val="32"/>
          <w:szCs w:val="32"/>
        </w:rPr>
        <w:t xml:space="preserve">  </w:t>
      </w:r>
    </w:p>
    <w:p w14:paraId="2D60C63A" w14:textId="77777777" w:rsidR="00C14D3F" w:rsidRPr="00DA6161" w:rsidRDefault="00C14D3F" w:rsidP="00DA6161">
      <w:pPr>
        <w:autoSpaceDE w:val="0"/>
        <w:autoSpaceDN w:val="0"/>
        <w:adjustRightInd w:val="0"/>
        <w:jc w:val="both"/>
        <w:rPr>
          <w:rFonts w:asciiTheme="majorHAnsi" w:eastAsiaTheme="minorEastAsia" w:hAnsiTheme="majorHAnsi" w:cstheme="majorHAnsi"/>
          <w:sz w:val="32"/>
          <w:szCs w:val="32"/>
        </w:rPr>
      </w:pPr>
    </w:p>
    <w:p w14:paraId="0C21A4D4" w14:textId="78DE1257" w:rsidR="00FB6F4A" w:rsidRPr="00DA6161" w:rsidRDefault="00FB6F4A"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La crise sanitaire</w:t>
      </w:r>
      <w:r w:rsidR="00C14D3F" w:rsidRPr="00DA6161">
        <w:rPr>
          <w:rFonts w:asciiTheme="majorHAnsi" w:eastAsiaTheme="minorEastAsia" w:hAnsiTheme="majorHAnsi" w:cstheme="majorHAnsi"/>
          <w:sz w:val="32"/>
          <w:szCs w:val="32"/>
        </w:rPr>
        <w:t>,</w:t>
      </w:r>
      <w:r w:rsidRPr="00DA6161">
        <w:rPr>
          <w:rFonts w:asciiTheme="majorHAnsi" w:eastAsiaTheme="minorEastAsia" w:hAnsiTheme="majorHAnsi" w:cstheme="majorHAnsi"/>
          <w:sz w:val="32"/>
          <w:szCs w:val="32"/>
        </w:rPr>
        <w:t xml:space="preserve"> liée au </w:t>
      </w:r>
      <w:r w:rsidR="004B686C" w:rsidRPr="00DA6161">
        <w:rPr>
          <w:rFonts w:asciiTheme="majorHAnsi" w:eastAsiaTheme="minorEastAsia" w:hAnsiTheme="majorHAnsi" w:cstheme="majorHAnsi"/>
          <w:sz w:val="32"/>
          <w:szCs w:val="32"/>
        </w:rPr>
        <w:t>traitement</w:t>
      </w:r>
      <w:r w:rsidRPr="00DA6161">
        <w:rPr>
          <w:rFonts w:asciiTheme="majorHAnsi" w:eastAsiaTheme="minorEastAsia" w:hAnsiTheme="majorHAnsi" w:cstheme="majorHAnsi"/>
          <w:sz w:val="32"/>
          <w:szCs w:val="32"/>
        </w:rPr>
        <w:t xml:space="preserve"> de </w:t>
      </w:r>
      <w:r w:rsidR="004B686C" w:rsidRPr="00DA6161">
        <w:rPr>
          <w:rFonts w:asciiTheme="majorHAnsi" w:eastAsiaTheme="minorEastAsia" w:hAnsiTheme="majorHAnsi" w:cstheme="majorHAnsi"/>
          <w:sz w:val="32"/>
          <w:szCs w:val="32"/>
        </w:rPr>
        <w:t xml:space="preserve">la pandémie </w:t>
      </w:r>
      <w:r w:rsidRPr="00DA6161">
        <w:rPr>
          <w:rFonts w:asciiTheme="majorHAnsi" w:eastAsiaTheme="minorEastAsia" w:hAnsiTheme="majorHAnsi" w:cstheme="majorHAnsi"/>
          <w:sz w:val="32"/>
          <w:szCs w:val="32"/>
        </w:rPr>
        <w:t>Covid-19</w:t>
      </w:r>
      <w:r w:rsidR="00C14D3F"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 xml:space="preserve">a </w:t>
      </w:r>
      <w:r w:rsidR="004B686C" w:rsidRPr="00DA6161">
        <w:rPr>
          <w:rFonts w:asciiTheme="majorHAnsi" w:eastAsiaTheme="minorEastAsia" w:hAnsiTheme="majorHAnsi" w:cstheme="majorHAnsi"/>
          <w:sz w:val="32"/>
          <w:szCs w:val="32"/>
        </w:rPr>
        <w:t xml:space="preserve">fait </w:t>
      </w:r>
      <w:r w:rsidR="00C14D3F" w:rsidRPr="00DA6161">
        <w:rPr>
          <w:rFonts w:asciiTheme="majorHAnsi" w:eastAsiaTheme="minorEastAsia" w:hAnsiTheme="majorHAnsi" w:cstheme="majorHAnsi"/>
          <w:sz w:val="32"/>
          <w:szCs w:val="32"/>
        </w:rPr>
        <w:t>exploser</w:t>
      </w:r>
      <w:r w:rsidR="007547B4"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l’utilisation des outils de communication num</w:t>
      </w:r>
      <w:r w:rsidR="004B686C"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 xml:space="preserve">rique dans </w:t>
      </w:r>
      <w:r w:rsidR="004B686C" w:rsidRPr="00DA6161">
        <w:rPr>
          <w:rFonts w:asciiTheme="majorHAnsi" w:eastAsiaTheme="minorEastAsia" w:hAnsiTheme="majorHAnsi" w:cstheme="majorHAnsi"/>
          <w:sz w:val="32"/>
          <w:szCs w:val="32"/>
        </w:rPr>
        <w:t xml:space="preserve">le monde </w:t>
      </w:r>
      <w:r w:rsidRPr="00DA6161">
        <w:rPr>
          <w:rFonts w:asciiTheme="majorHAnsi" w:eastAsiaTheme="minorEastAsia" w:hAnsiTheme="majorHAnsi" w:cstheme="majorHAnsi"/>
          <w:sz w:val="32"/>
          <w:szCs w:val="32"/>
        </w:rPr>
        <w:t>d</w:t>
      </w:r>
      <w:r w:rsidR="004B686C" w:rsidRPr="00DA6161">
        <w:rPr>
          <w:rFonts w:asciiTheme="majorHAnsi" w:eastAsiaTheme="minorEastAsia" w:hAnsiTheme="majorHAnsi" w:cstheme="majorHAnsi"/>
          <w:sz w:val="32"/>
          <w:szCs w:val="32"/>
        </w:rPr>
        <w:t>u</w:t>
      </w:r>
      <w:r w:rsidRPr="00DA6161">
        <w:rPr>
          <w:rFonts w:asciiTheme="majorHAnsi" w:eastAsiaTheme="minorEastAsia" w:hAnsiTheme="majorHAnsi" w:cstheme="majorHAnsi"/>
          <w:sz w:val="32"/>
          <w:szCs w:val="32"/>
        </w:rPr>
        <w:t xml:space="preserve"> travail, en constante augmentation </w:t>
      </w:r>
      <w:r w:rsidR="004B686C" w:rsidRPr="00DA6161">
        <w:rPr>
          <w:rFonts w:asciiTheme="majorHAnsi" w:eastAsiaTheme="minorEastAsia" w:hAnsiTheme="majorHAnsi" w:cstheme="majorHAnsi"/>
          <w:sz w:val="32"/>
          <w:szCs w:val="32"/>
        </w:rPr>
        <w:t xml:space="preserve">depuis la gouvernance par les nombres, l’utilisation forcenée de l’évaluation du travail par la grammaire chiffrée. </w:t>
      </w:r>
    </w:p>
    <w:p w14:paraId="175A401F" w14:textId="29A44F45" w:rsidR="00B13411" w:rsidRPr="00DA6161" w:rsidRDefault="004B686C"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 xml:space="preserve">Sans doute peut-on dire que </w:t>
      </w:r>
      <w:r w:rsidR="00FB6F4A" w:rsidRPr="00DA6161">
        <w:rPr>
          <w:rFonts w:asciiTheme="majorHAnsi" w:eastAsiaTheme="minorEastAsia" w:hAnsiTheme="majorHAnsi" w:cstheme="majorHAnsi"/>
          <w:sz w:val="32"/>
          <w:szCs w:val="32"/>
        </w:rPr>
        <w:t>Le recours accru aux technologies de l’information et de la communication a offert aux travailleurs une</w:t>
      </w:r>
      <w:r w:rsidRPr="00DA6161">
        <w:rPr>
          <w:rFonts w:asciiTheme="majorHAnsi" w:eastAsiaTheme="minorEastAsia" w:hAnsiTheme="majorHAnsi" w:cstheme="majorHAnsi"/>
          <w:sz w:val="32"/>
          <w:szCs w:val="32"/>
        </w:rPr>
        <w:t xml:space="preserve"> </w:t>
      </w:r>
      <w:r w:rsidR="00FB6F4A" w:rsidRPr="00DA6161">
        <w:rPr>
          <w:rFonts w:asciiTheme="majorHAnsi" w:eastAsiaTheme="minorEastAsia" w:hAnsiTheme="majorHAnsi" w:cstheme="majorHAnsi"/>
          <w:sz w:val="32"/>
          <w:szCs w:val="32"/>
        </w:rPr>
        <w:t>souplesse organisationnelle</w:t>
      </w:r>
      <w:r w:rsidR="00C14D3F" w:rsidRPr="00DA6161">
        <w:rPr>
          <w:rFonts w:asciiTheme="majorHAnsi" w:eastAsiaTheme="minorEastAsia" w:hAnsiTheme="majorHAnsi" w:cstheme="majorHAnsi"/>
          <w:sz w:val="32"/>
          <w:szCs w:val="32"/>
        </w:rPr>
        <w:t xml:space="preserve">, positive au début pour certains, à </w:t>
      </w:r>
      <w:r w:rsidR="00FB6F4A" w:rsidRPr="00DA6161">
        <w:rPr>
          <w:rFonts w:asciiTheme="majorHAnsi" w:eastAsiaTheme="minorEastAsia" w:hAnsiTheme="majorHAnsi" w:cstheme="majorHAnsi"/>
          <w:sz w:val="32"/>
          <w:szCs w:val="32"/>
        </w:rPr>
        <w:t>laquelle tous n’</w:t>
      </w:r>
      <w:r w:rsidR="00C14D3F" w:rsidRPr="00DA6161">
        <w:rPr>
          <w:rFonts w:asciiTheme="majorHAnsi" w:eastAsiaTheme="minorEastAsia" w:hAnsiTheme="majorHAnsi" w:cstheme="majorHAnsi"/>
          <w:sz w:val="32"/>
          <w:szCs w:val="32"/>
        </w:rPr>
        <w:t>é</w:t>
      </w:r>
      <w:r w:rsidR="00FB6F4A" w:rsidRPr="00DA6161">
        <w:rPr>
          <w:rFonts w:asciiTheme="majorHAnsi" w:eastAsiaTheme="minorEastAsia" w:hAnsiTheme="majorHAnsi" w:cstheme="majorHAnsi"/>
          <w:sz w:val="32"/>
          <w:szCs w:val="32"/>
        </w:rPr>
        <w:t>taient pas pr</w:t>
      </w:r>
      <w:r w:rsidR="00C14D3F" w:rsidRPr="00DA6161">
        <w:rPr>
          <w:rFonts w:asciiTheme="majorHAnsi" w:eastAsiaTheme="minorEastAsia" w:hAnsiTheme="majorHAnsi" w:cstheme="majorHAnsi"/>
          <w:sz w:val="32"/>
          <w:szCs w:val="32"/>
        </w:rPr>
        <w:t>é</w:t>
      </w:r>
      <w:r w:rsidR="00FB6F4A" w:rsidRPr="00DA6161">
        <w:rPr>
          <w:rFonts w:asciiTheme="majorHAnsi" w:eastAsiaTheme="minorEastAsia" w:hAnsiTheme="majorHAnsi" w:cstheme="majorHAnsi"/>
          <w:sz w:val="32"/>
          <w:szCs w:val="32"/>
        </w:rPr>
        <w:t>par</w:t>
      </w:r>
      <w:r w:rsidR="00C14D3F" w:rsidRPr="00DA6161">
        <w:rPr>
          <w:rFonts w:asciiTheme="majorHAnsi" w:eastAsiaTheme="minorEastAsia" w:hAnsiTheme="majorHAnsi" w:cstheme="majorHAnsi"/>
          <w:sz w:val="32"/>
          <w:szCs w:val="32"/>
        </w:rPr>
        <w:t>é</w:t>
      </w:r>
      <w:r w:rsidR="00FB6F4A" w:rsidRPr="00DA6161">
        <w:rPr>
          <w:rFonts w:asciiTheme="majorHAnsi" w:eastAsiaTheme="minorEastAsia" w:hAnsiTheme="majorHAnsi" w:cstheme="majorHAnsi"/>
          <w:sz w:val="32"/>
          <w:szCs w:val="32"/>
        </w:rPr>
        <w:t xml:space="preserve">s. </w:t>
      </w:r>
      <w:r w:rsidR="00B13411" w:rsidRPr="00DA6161">
        <w:rPr>
          <w:rFonts w:asciiTheme="majorHAnsi" w:eastAsiaTheme="minorEastAsia" w:hAnsiTheme="majorHAnsi" w:cstheme="majorHAnsi"/>
          <w:sz w:val="32"/>
          <w:szCs w:val="32"/>
        </w:rPr>
        <w:t>Les informations sont désormais instantanément transmises, qu’il s’agisse de les diffuser simultanément de larges groupes de personnes ou de s’adresser à un unique collaborateur de manière sécurisée.</w:t>
      </w:r>
    </w:p>
    <w:p w14:paraId="3A579FB2" w14:textId="4F3571CC" w:rsidR="00B13411" w:rsidRPr="00DA6161" w:rsidRDefault="00B13411"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Dans un contexte économique concurrentiel et mondialisé, les technologies de communication offrent une réponse efficace à des exigences de productivité et de rapidité toujours croissantes, particulièrement appréciables.</w:t>
      </w:r>
    </w:p>
    <w:p w14:paraId="2AD4B66A" w14:textId="15356AE5" w:rsidR="00FB6F4A" w:rsidRPr="00DA6161" w:rsidRDefault="00FB6F4A"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 xml:space="preserve">Face </w:t>
      </w:r>
      <w:r w:rsidR="00C14D3F" w:rsidRPr="00DA6161">
        <w:rPr>
          <w:rFonts w:asciiTheme="majorHAnsi" w:eastAsiaTheme="minorEastAsia" w:hAnsiTheme="majorHAnsi" w:cstheme="majorHAnsi"/>
          <w:sz w:val="32"/>
          <w:szCs w:val="32"/>
        </w:rPr>
        <w:t>à</w:t>
      </w:r>
      <w:r w:rsidRPr="00DA6161">
        <w:rPr>
          <w:rFonts w:asciiTheme="majorHAnsi" w:eastAsiaTheme="minorEastAsia" w:hAnsiTheme="majorHAnsi" w:cstheme="majorHAnsi"/>
          <w:sz w:val="32"/>
          <w:szCs w:val="32"/>
        </w:rPr>
        <w:t xml:space="preserve"> l’impossibilit</w:t>
      </w:r>
      <w:r w:rsidR="00C14D3F"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 xml:space="preserve"> de communiquer directement avec ses habituels voisins de bureau, les applications de messagerie instantan</w:t>
      </w:r>
      <w:r w:rsidR="00C14D3F"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es, de visioconf</w:t>
      </w:r>
      <w:r w:rsidR="00C14D3F"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rence et de transmission de fichiers volumineux</w:t>
      </w:r>
      <w:r w:rsidR="00C14D3F"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 xml:space="preserve">sont </w:t>
      </w:r>
      <w:r w:rsidR="00C14D3F" w:rsidRPr="00DA6161">
        <w:rPr>
          <w:rFonts w:asciiTheme="majorHAnsi" w:eastAsiaTheme="minorEastAsia" w:hAnsiTheme="majorHAnsi" w:cstheme="majorHAnsi"/>
          <w:sz w:val="32"/>
          <w:szCs w:val="32"/>
        </w:rPr>
        <w:lastRenderedPageBreak/>
        <w:t xml:space="preserve">désormais </w:t>
      </w:r>
      <w:r w:rsidRPr="00DA6161">
        <w:rPr>
          <w:rFonts w:asciiTheme="majorHAnsi" w:eastAsiaTheme="minorEastAsia" w:hAnsiTheme="majorHAnsi" w:cstheme="majorHAnsi"/>
          <w:sz w:val="32"/>
          <w:szCs w:val="32"/>
        </w:rPr>
        <w:t>int</w:t>
      </w:r>
      <w:r w:rsidR="00C14D3F"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gr</w:t>
      </w:r>
      <w:r w:rsidR="00C14D3F"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 xml:space="preserve">es </w:t>
      </w:r>
      <w:r w:rsidR="00C14D3F" w:rsidRPr="00DA6161">
        <w:rPr>
          <w:rFonts w:asciiTheme="majorHAnsi" w:eastAsiaTheme="minorEastAsia" w:hAnsiTheme="majorHAnsi" w:cstheme="majorHAnsi"/>
          <w:sz w:val="32"/>
          <w:szCs w:val="32"/>
        </w:rPr>
        <w:t>au travail</w:t>
      </w:r>
      <w:r w:rsidRPr="00DA6161">
        <w:rPr>
          <w:rFonts w:asciiTheme="majorHAnsi" w:eastAsiaTheme="minorEastAsia" w:hAnsiTheme="majorHAnsi" w:cstheme="majorHAnsi"/>
          <w:sz w:val="32"/>
          <w:szCs w:val="32"/>
        </w:rPr>
        <w:t xml:space="preserve"> et ont encore de beaux jours devant elles.</w:t>
      </w:r>
    </w:p>
    <w:p w14:paraId="2F74AE11" w14:textId="77777777" w:rsidR="00C14D3F" w:rsidRPr="00DA6161" w:rsidRDefault="00C14D3F" w:rsidP="00DA6161">
      <w:pPr>
        <w:autoSpaceDE w:val="0"/>
        <w:autoSpaceDN w:val="0"/>
        <w:adjustRightInd w:val="0"/>
        <w:jc w:val="both"/>
        <w:rPr>
          <w:rFonts w:asciiTheme="majorHAnsi" w:eastAsiaTheme="minorEastAsia" w:hAnsiTheme="majorHAnsi" w:cstheme="majorHAnsi"/>
          <w:sz w:val="32"/>
          <w:szCs w:val="32"/>
        </w:rPr>
      </w:pPr>
    </w:p>
    <w:p w14:paraId="3AFB0C18" w14:textId="505B6EFB" w:rsidR="00FB6F4A" w:rsidRPr="00DA6161" w:rsidRDefault="00C14D3F"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Mais c</w:t>
      </w:r>
      <w:r w:rsidR="00FB6F4A" w:rsidRPr="00DA6161">
        <w:rPr>
          <w:rFonts w:asciiTheme="majorHAnsi" w:eastAsiaTheme="minorEastAsia" w:hAnsiTheme="majorHAnsi" w:cstheme="majorHAnsi"/>
          <w:sz w:val="32"/>
          <w:szCs w:val="32"/>
        </w:rPr>
        <w:t>es outils rendent d</w:t>
      </w:r>
      <w:r w:rsidRPr="00DA6161">
        <w:rPr>
          <w:rFonts w:asciiTheme="majorHAnsi" w:eastAsiaTheme="minorEastAsia" w:hAnsiTheme="majorHAnsi" w:cstheme="majorHAnsi"/>
          <w:sz w:val="32"/>
          <w:szCs w:val="32"/>
        </w:rPr>
        <w:t>é</w:t>
      </w:r>
      <w:r w:rsidR="00FB6F4A" w:rsidRPr="00DA6161">
        <w:rPr>
          <w:rFonts w:asciiTheme="majorHAnsi" w:eastAsiaTheme="minorEastAsia" w:hAnsiTheme="majorHAnsi" w:cstheme="majorHAnsi"/>
          <w:sz w:val="32"/>
          <w:szCs w:val="32"/>
        </w:rPr>
        <w:t>sormais les salari</w:t>
      </w:r>
      <w:r w:rsidRPr="00DA6161">
        <w:rPr>
          <w:rFonts w:asciiTheme="majorHAnsi" w:eastAsiaTheme="minorEastAsia" w:hAnsiTheme="majorHAnsi" w:cstheme="majorHAnsi"/>
          <w:sz w:val="32"/>
          <w:szCs w:val="32"/>
        </w:rPr>
        <w:t>é</w:t>
      </w:r>
      <w:r w:rsidR="00FB6F4A" w:rsidRPr="00DA6161">
        <w:rPr>
          <w:rFonts w:asciiTheme="majorHAnsi" w:eastAsiaTheme="minorEastAsia" w:hAnsiTheme="majorHAnsi" w:cstheme="majorHAnsi"/>
          <w:sz w:val="32"/>
          <w:szCs w:val="32"/>
        </w:rPr>
        <w:t xml:space="preserve">s joignables </w:t>
      </w:r>
      <w:r w:rsidRPr="00DA6161">
        <w:rPr>
          <w:rFonts w:asciiTheme="majorHAnsi" w:eastAsiaTheme="minorEastAsia" w:hAnsiTheme="majorHAnsi" w:cstheme="majorHAnsi"/>
          <w:sz w:val="32"/>
          <w:szCs w:val="32"/>
        </w:rPr>
        <w:t>à</w:t>
      </w:r>
      <w:r w:rsidR="00FB6F4A" w:rsidRPr="00DA6161">
        <w:rPr>
          <w:rFonts w:asciiTheme="majorHAnsi" w:eastAsiaTheme="minorEastAsia" w:hAnsiTheme="majorHAnsi" w:cstheme="majorHAnsi"/>
          <w:sz w:val="32"/>
          <w:szCs w:val="32"/>
        </w:rPr>
        <w:t xml:space="preserve"> tout moment, o</w:t>
      </w:r>
      <w:r w:rsidRPr="00DA6161">
        <w:rPr>
          <w:rFonts w:asciiTheme="majorHAnsi" w:eastAsiaTheme="minorEastAsia" w:hAnsiTheme="majorHAnsi" w:cstheme="majorHAnsi"/>
          <w:sz w:val="32"/>
          <w:szCs w:val="32"/>
        </w:rPr>
        <w:t>ù</w:t>
      </w:r>
      <w:r w:rsidR="00FB6F4A" w:rsidRPr="00DA6161">
        <w:rPr>
          <w:rFonts w:asciiTheme="majorHAnsi" w:eastAsiaTheme="minorEastAsia" w:hAnsiTheme="majorHAnsi" w:cstheme="majorHAnsi"/>
          <w:sz w:val="32"/>
          <w:szCs w:val="32"/>
        </w:rPr>
        <w:t xml:space="preserve"> qu’ils se trouvent</w:t>
      </w:r>
      <w:r w:rsidRPr="00DA6161">
        <w:rPr>
          <w:rFonts w:asciiTheme="majorHAnsi" w:eastAsiaTheme="minorEastAsia" w:hAnsiTheme="majorHAnsi" w:cstheme="majorHAnsi"/>
          <w:sz w:val="32"/>
          <w:szCs w:val="32"/>
        </w:rPr>
        <w:t>,</w:t>
      </w:r>
      <w:r w:rsidR="00FB6F4A" w:rsidRPr="00DA6161">
        <w:rPr>
          <w:rFonts w:asciiTheme="majorHAnsi" w:eastAsiaTheme="minorEastAsia" w:hAnsiTheme="majorHAnsi" w:cstheme="majorHAnsi"/>
          <w:sz w:val="32"/>
          <w:szCs w:val="32"/>
        </w:rPr>
        <w:t xml:space="preserve"> transformant la laisse numérique en levier de soumission bien plus puissant que le lien de subordinati</w:t>
      </w:r>
      <w:r w:rsidRPr="00DA6161">
        <w:rPr>
          <w:rFonts w:asciiTheme="majorHAnsi" w:eastAsiaTheme="minorEastAsia" w:hAnsiTheme="majorHAnsi" w:cstheme="majorHAnsi"/>
          <w:sz w:val="32"/>
          <w:szCs w:val="32"/>
        </w:rPr>
        <w:t>o</w:t>
      </w:r>
      <w:r w:rsidR="00FB6F4A" w:rsidRPr="00DA6161">
        <w:rPr>
          <w:rFonts w:asciiTheme="majorHAnsi" w:eastAsiaTheme="minorEastAsia" w:hAnsiTheme="majorHAnsi" w:cstheme="majorHAnsi"/>
          <w:sz w:val="32"/>
          <w:szCs w:val="32"/>
        </w:rPr>
        <w:t>n</w:t>
      </w:r>
      <w:r w:rsidRPr="00DA6161">
        <w:rPr>
          <w:rFonts w:asciiTheme="majorHAnsi" w:eastAsiaTheme="minorEastAsia" w:hAnsiTheme="majorHAnsi" w:cstheme="majorHAnsi"/>
          <w:sz w:val="32"/>
          <w:szCs w:val="32"/>
        </w:rPr>
        <w:t xml:space="preserve"> du contrat de travail.</w:t>
      </w:r>
    </w:p>
    <w:p w14:paraId="5FDB7E08" w14:textId="77777777" w:rsidR="00FB6F4A" w:rsidRPr="00DA6161" w:rsidRDefault="00FB6F4A" w:rsidP="00DA6161">
      <w:pPr>
        <w:jc w:val="both"/>
        <w:rPr>
          <w:rFonts w:asciiTheme="majorHAnsi" w:hAnsiTheme="majorHAnsi" w:cstheme="majorHAnsi"/>
          <w:sz w:val="32"/>
          <w:szCs w:val="32"/>
        </w:rPr>
      </w:pPr>
    </w:p>
    <w:p w14:paraId="1E617CAD" w14:textId="77777777" w:rsidR="00E23DFC" w:rsidRPr="00DA6161" w:rsidRDefault="00E23DFC" w:rsidP="00DA6161">
      <w:pPr>
        <w:jc w:val="both"/>
        <w:rPr>
          <w:rFonts w:asciiTheme="majorHAnsi" w:hAnsiTheme="majorHAnsi" w:cstheme="majorHAnsi"/>
          <w:sz w:val="32"/>
          <w:szCs w:val="32"/>
        </w:rPr>
      </w:pPr>
    </w:p>
    <w:p w14:paraId="74F40C30" w14:textId="78C19FF3" w:rsidR="00151FCE" w:rsidRPr="00DA6161" w:rsidRDefault="00151FCE"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L’augmentation de la cadence des </w:t>
      </w:r>
      <w:r w:rsidR="00CB4AA8" w:rsidRPr="00DA6161">
        <w:rPr>
          <w:rFonts w:asciiTheme="majorHAnsi" w:hAnsiTheme="majorHAnsi" w:cstheme="majorHAnsi"/>
          <w:sz w:val="32"/>
          <w:szCs w:val="32"/>
        </w:rPr>
        <w:t>tâches</w:t>
      </w:r>
      <w:r w:rsidRPr="00DA6161">
        <w:rPr>
          <w:rFonts w:asciiTheme="majorHAnsi" w:hAnsiTheme="majorHAnsi" w:cstheme="majorHAnsi"/>
          <w:sz w:val="32"/>
          <w:szCs w:val="32"/>
        </w:rPr>
        <w:t xml:space="preserve"> à accomplir est présente partout, dans tous les secteurs professionnels, à des niveaux d’intensification qui pulvérisent toutes les limites neurophysiologiques et biomécaniques.  </w:t>
      </w:r>
    </w:p>
    <w:p w14:paraId="6F8524A9" w14:textId="77777777" w:rsidR="009D60FC" w:rsidRPr="00DA6161" w:rsidRDefault="009D60FC" w:rsidP="00DA6161">
      <w:pPr>
        <w:jc w:val="both"/>
        <w:rPr>
          <w:rFonts w:asciiTheme="majorHAnsi" w:hAnsiTheme="majorHAnsi" w:cstheme="majorHAnsi"/>
          <w:sz w:val="32"/>
          <w:szCs w:val="32"/>
        </w:rPr>
      </w:pPr>
      <w:r w:rsidRPr="00DA6161">
        <w:rPr>
          <w:rFonts w:asciiTheme="majorHAnsi" w:hAnsiTheme="majorHAnsi" w:cstheme="majorHAnsi"/>
          <w:color w:val="323232"/>
          <w:sz w:val="32"/>
          <w:szCs w:val="32"/>
          <w:shd w:val="clear" w:color="auto" w:fill="FAFAFA"/>
        </w:rPr>
        <w:t>Quelles que soient sa nature et sa forme, l’intensification du travail mobilise l’énergie du travailleur pour l’instant présent et pour le seul travail visible. Or, il faut des temps d’apprentissage et de préparation en amont du moment de production direct. En aval, seul un retour sur expérience, individuel ou collectif, forme les compétences nécessaires au travail futur. Dans l’urgence, on n’a pas de temps pour prendre du recul, assimiler des informations qui permettraient, par la suite, de ne pas se dépêcher, pas de temps pour mobiliser des coopérations qui faciliteraient l’activité, pas de temps pour s’organiser (Volkoff [2000]). L’urgence a donc un effet instantané et un effet différé. L’intensité du travail présent empêche de se préparer au travail à venir. Celui-ci demandera plus d’effort pour être exécuté dans les délais impartis. Un cercle vicieux tend à se former (Gollac et Volkoff [2001]).</w:t>
      </w:r>
    </w:p>
    <w:p w14:paraId="37222A8F" w14:textId="77777777" w:rsidR="009D60FC" w:rsidRPr="00DA6161" w:rsidRDefault="009D60FC" w:rsidP="00DA6161">
      <w:pPr>
        <w:jc w:val="both"/>
        <w:rPr>
          <w:rFonts w:asciiTheme="majorHAnsi" w:hAnsiTheme="majorHAnsi" w:cstheme="majorHAnsi"/>
          <w:sz w:val="32"/>
          <w:szCs w:val="32"/>
        </w:rPr>
      </w:pPr>
    </w:p>
    <w:p w14:paraId="3BA71F57" w14:textId="77777777" w:rsidR="00B13411" w:rsidRPr="00DA6161" w:rsidRDefault="00B13411" w:rsidP="00DA6161">
      <w:pPr>
        <w:jc w:val="both"/>
        <w:rPr>
          <w:rFonts w:asciiTheme="majorHAnsi" w:hAnsiTheme="majorHAnsi" w:cstheme="majorHAnsi"/>
          <w:sz w:val="32"/>
          <w:szCs w:val="32"/>
        </w:rPr>
      </w:pPr>
    </w:p>
    <w:p w14:paraId="248E125F" w14:textId="77777777" w:rsidR="00B13411" w:rsidRPr="00DA6161" w:rsidRDefault="00B13411" w:rsidP="00DA6161">
      <w:pPr>
        <w:jc w:val="both"/>
        <w:rPr>
          <w:rFonts w:asciiTheme="majorHAnsi" w:hAnsiTheme="majorHAnsi" w:cstheme="majorHAnsi"/>
          <w:sz w:val="32"/>
          <w:szCs w:val="32"/>
        </w:rPr>
      </w:pPr>
    </w:p>
    <w:p w14:paraId="7C81A015" w14:textId="77777777" w:rsidR="00B13411" w:rsidRPr="00DA6161" w:rsidRDefault="00B13411" w:rsidP="00DA6161">
      <w:pPr>
        <w:jc w:val="both"/>
        <w:rPr>
          <w:rFonts w:asciiTheme="majorHAnsi" w:hAnsiTheme="majorHAnsi" w:cstheme="majorHAnsi"/>
          <w:sz w:val="32"/>
          <w:szCs w:val="32"/>
        </w:rPr>
      </w:pPr>
    </w:p>
    <w:p w14:paraId="28BFA187" w14:textId="77777777" w:rsidR="00B13411" w:rsidRPr="00DA6161" w:rsidRDefault="00B13411" w:rsidP="00DA6161">
      <w:pPr>
        <w:jc w:val="both"/>
        <w:rPr>
          <w:rFonts w:asciiTheme="majorHAnsi" w:hAnsiTheme="majorHAnsi" w:cstheme="majorHAnsi"/>
          <w:sz w:val="32"/>
          <w:szCs w:val="32"/>
        </w:rPr>
      </w:pPr>
    </w:p>
    <w:p w14:paraId="725E6C3C" w14:textId="77777777" w:rsidR="00B13411" w:rsidRPr="00DA6161" w:rsidRDefault="00B13411" w:rsidP="00DA6161">
      <w:pPr>
        <w:jc w:val="both"/>
        <w:rPr>
          <w:rFonts w:asciiTheme="majorHAnsi" w:hAnsiTheme="majorHAnsi" w:cstheme="majorHAnsi"/>
          <w:sz w:val="32"/>
          <w:szCs w:val="32"/>
        </w:rPr>
      </w:pPr>
    </w:p>
    <w:p w14:paraId="483BAAC0" w14:textId="77777777" w:rsidR="00B13411" w:rsidRPr="00DA6161" w:rsidRDefault="00B13411" w:rsidP="00DA6161">
      <w:pPr>
        <w:jc w:val="both"/>
        <w:rPr>
          <w:rFonts w:asciiTheme="majorHAnsi" w:hAnsiTheme="majorHAnsi" w:cstheme="majorHAnsi"/>
          <w:sz w:val="32"/>
          <w:szCs w:val="32"/>
        </w:rPr>
      </w:pPr>
    </w:p>
    <w:p w14:paraId="3E67E459" w14:textId="77777777" w:rsidR="00B13411" w:rsidRPr="00DA6161" w:rsidRDefault="00B13411" w:rsidP="00DA6161">
      <w:pPr>
        <w:jc w:val="both"/>
        <w:rPr>
          <w:rFonts w:asciiTheme="majorHAnsi" w:hAnsiTheme="majorHAnsi" w:cstheme="majorHAnsi"/>
          <w:sz w:val="32"/>
          <w:szCs w:val="32"/>
        </w:rPr>
      </w:pPr>
    </w:p>
    <w:p w14:paraId="273DAAE8" w14:textId="77777777" w:rsidR="00B13411" w:rsidRPr="00DA6161" w:rsidRDefault="00B13411" w:rsidP="00DA6161">
      <w:pPr>
        <w:jc w:val="both"/>
        <w:rPr>
          <w:rFonts w:asciiTheme="majorHAnsi" w:hAnsiTheme="majorHAnsi" w:cstheme="majorHAnsi"/>
          <w:sz w:val="32"/>
          <w:szCs w:val="32"/>
        </w:rPr>
      </w:pPr>
    </w:p>
    <w:p w14:paraId="355D1DDD" w14:textId="77777777" w:rsidR="00B13411" w:rsidRPr="00DA6161" w:rsidRDefault="00B13411" w:rsidP="00DA6161">
      <w:pPr>
        <w:jc w:val="both"/>
        <w:rPr>
          <w:rFonts w:asciiTheme="majorHAnsi" w:hAnsiTheme="majorHAnsi" w:cstheme="majorHAnsi"/>
          <w:sz w:val="32"/>
          <w:szCs w:val="32"/>
        </w:rPr>
      </w:pPr>
    </w:p>
    <w:p w14:paraId="1134072D" w14:textId="77777777" w:rsidR="00B13411" w:rsidRPr="00DA6161" w:rsidRDefault="00B13411" w:rsidP="00DA6161">
      <w:pPr>
        <w:jc w:val="both"/>
        <w:rPr>
          <w:rFonts w:asciiTheme="majorHAnsi" w:hAnsiTheme="majorHAnsi" w:cstheme="majorHAnsi"/>
          <w:sz w:val="32"/>
          <w:szCs w:val="32"/>
        </w:rPr>
      </w:pPr>
    </w:p>
    <w:p w14:paraId="798B0ADD" w14:textId="77777777" w:rsidR="00B13411" w:rsidRPr="00DA6161" w:rsidRDefault="00B13411" w:rsidP="00DA6161">
      <w:pPr>
        <w:jc w:val="both"/>
        <w:rPr>
          <w:rFonts w:asciiTheme="majorHAnsi" w:hAnsiTheme="majorHAnsi" w:cstheme="majorHAnsi"/>
          <w:sz w:val="32"/>
          <w:szCs w:val="32"/>
        </w:rPr>
      </w:pPr>
    </w:p>
    <w:p w14:paraId="657BFF1C" w14:textId="140406F1" w:rsidR="009D60FC" w:rsidRPr="00DA6161" w:rsidRDefault="00D34CFB"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Quant aux </w:t>
      </w:r>
      <w:r w:rsidR="00151FCE" w:rsidRPr="00DA6161">
        <w:rPr>
          <w:rFonts w:asciiTheme="majorHAnsi" w:hAnsiTheme="majorHAnsi" w:cstheme="majorHAnsi"/>
          <w:sz w:val="32"/>
          <w:szCs w:val="32"/>
        </w:rPr>
        <w:t>effets de l’hyperactivité sur la santé</w:t>
      </w:r>
      <w:r w:rsidRPr="00DA6161">
        <w:rPr>
          <w:rFonts w:asciiTheme="majorHAnsi" w:hAnsiTheme="majorHAnsi" w:cstheme="majorHAnsi"/>
          <w:sz w:val="32"/>
          <w:szCs w:val="32"/>
        </w:rPr>
        <w:t>, ils</w:t>
      </w:r>
      <w:r w:rsidR="00151FCE" w:rsidRPr="00DA6161">
        <w:rPr>
          <w:rFonts w:asciiTheme="majorHAnsi" w:hAnsiTheme="majorHAnsi" w:cstheme="majorHAnsi"/>
          <w:sz w:val="32"/>
          <w:szCs w:val="32"/>
        </w:rPr>
        <w:t xml:space="preserve"> sont connus :</w:t>
      </w:r>
    </w:p>
    <w:p w14:paraId="740387FB" w14:textId="77777777" w:rsidR="009D60FC" w:rsidRPr="00DA6161" w:rsidRDefault="009D60FC" w:rsidP="00DA6161">
      <w:pPr>
        <w:jc w:val="both"/>
        <w:rPr>
          <w:rFonts w:asciiTheme="majorHAnsi" w:hAnsiTheme="majorHAnsi" w:cstheme="majorHAnsi"/>
          <w:sz w:val="32"/>
          <w:szCs w:val="32"/>
        </w:rPr>
      </w:pPr>
    </w:p>
    <w:p w14:paraId="69903778" w14:textId="5D62A787" w:rsidR="009D60FC" w:rsidRPr="00DA6161" w:rsidRDefault="009D60FC" w:rsidP="00DA6161">
      <w:pPr>
        <w:jc w:val="both"/>
        <w:rPr>
          <w:rFonts w:asciiTheme="majorHAnsi" w:hAnsiTheme="majorHAnsi" w:cstheme="majorHAnsi"/>
          <w:sz w:val="32"/>
          <w:szCs w:val="32"/>
        </w:rPr>
      </w:pPr>
    </w:p>
    <w:p w14:paraId="704E7B41" w14:textId="77777777" w:rsidR="009D60FC" w:rsidRPr="00DA6161" w:rsidRDefault="009D60FC" w:rsidP="00DA6161">
      <w:pPr>
        <w:jc w:val="both"/>
        <w:rPr>
          <w:rFonts w:asciiTheme="majorHAnsi" w:hAnsiTheme="majorHAnsi" w:cstheme="majorHAnsi"/>
          <w:sz w:val="32"/>
          <w:szCs w:val="32"/>
        </w:rPr>
      </w:pPr>
    </w:p>
    <w:p w14:paraId="36C7B5A4" w14:textId="77777777" w:rsidR="009D60FC" w:rsidRPr="00DA6161" w:rsidRDefault="009D60FC" w:rsidP="00DA6161">
      <w:pPr>
        <w:jc w:val="both"/>
        <w:rPr>
          <w:rFonts w:asciiTheme="majorHAnsi" w:hAnsiTheme="majorHAnsi" w:cstheme="majorHAnsi"/>
          <w:sz w:val="32"/>
          <w:szCs w:val="32"/>
        </w:rPr>
      </w:pPr>
    </w:p>
    <w:p w14:paraId="08C75C3C" w14:textId="39E69F6A" w:rsidR="009D60FC" w:rsidRPr="00DA6161" w:rsidRDefault="00B13411" w:rsidP="00DA6161">
      <w:pPr>
        <w:jc w:val="both"/>
        <w:rPr>
          <w:rFonts w:asciiTheme="majorHAnsi" w:hAnsiTheme="majorHAnsi" w:cstheme="majorHAnsi"/>
          <w:sz w:val="32"/>
          <w:szCs w:val="32"/>
        </w:rPr>
      </w:pPr>
      <w:r w:rsidRPr="00DA6161">
        <w:rPr>
          <w:rFonts w:asciiTheme="majorHAnsi" w:hAnsiTheme="majorHAnsi" w:cstheme="majorHAnsi"/>
          <w:sz w:val="32"/>
          <w:szCs w:val="32"/>
        </w:rPr>
        <w:t>Épuisement</w:t>
      </w:r>
      <w:r w:rsidR="00151FCE" w:rsidRPr="00DA6161">
        <w:rPr>
          <w:rFonts w:asciiTheme="majorHAnsi" w:hAnsiTheme="majorHAnsi" w:cstheme="majorHAnsi"/>
          <w:sz w:val="32"/>
          <w:szCs w:val="32"/>
        </w:rPr>
        <w:t xml:space="preserve"> physique et psychique, troubles du sommeil, de l’éveil, de l’attention, de la concentration, de la mémoire. </w:t>
      </w:r>
      <w:r w:rsidR="00CB4AA8" w:rsidRPr="00DA6161">
        <w:rPr>
          <w:rFonts w:asciiTheme="majorHAnsi" w:hAnsiTheme="majorHAnsi" w:cstheme="majorHAnsi"/>
          <w:sz w:val="32"/>
          <w:szCs w:val="32"/>
        </w:rPr>
        <w:t>Troubles cardio</w:t>
      </w:r>
      <w:r w:rsidR="00151FCE" w:rsidRPr="00DA6161">
        <w:rPr>
          <w:rFonts w:asciiTheme="majorHAnsi" w:hAnsiTheme="majorHAnsi" w:cstheme="majorHAnsi"/>
          <w:sz w:val="32"/>
          <w:szCs w:val="32"/>
        </w:rPr>
        <w:t xml:space="preserve">-vasculaires, hypertension ou hypotension artérielle, accidents ischémiques transitoires, troubles du rythme. Accidents du travail, conduite addictive. </w:t>
      </w:r>
    </w:p>
    <w:p w14:paraId="334FB865" w14:textId="77777777" w:rsidR="00D34CFB" w:rsidRPr="00DA6161" w:rsidRDefault="00D34CFB" w:rsidP="00DA6161">
      <w:pPr>
        <w:jc w:val="both"/>
        <w:rPr>
          <w:rFonts w:asciiTheme="majorHAnsi" w:hAnsiTheme="majorHAnsi" w:cstheme="majorHAnsi"/>
          <w:sz w:val="32"/>
          <w:szCs w:val="32"/>
        </w:rPr>
      </w:pPr>
    </w:p>
    <w:p w14:paraId="04BF1E23" w14:textId="77777777" w:rsidR="00D34CFB" w:rsidRPr="00DA6161" w:rsidRDefault="00D34CFB" w:rsidP="00DA6161">
      <w:pPr>
        <w:jc w:val="both"/>
        <w:rPr>
          <w:rFonts w:asciiTheme="majorHAnsi" w:hAnsiTheme="majorHAnsi" w:cstheme="majorHAnsi"/>
          <w:sz w:val="32"/>
          <w:szCs w:val="32"/>
        </w:rPr>
      </w:pPr>
    </w:p>
    <w:p w14:paraId="52320505" w14:textId="7FC786C8" w:rsidR="00D34CFB" w:rsidRPr="00DA6161" w:rsidRDefault="00CC6FB2" w:rsidP="00DA6161">
      <w:pPr>
        <w:jc w:val="both"/>
        <w:rPr>
          <w:rFonts w:asciiTheme="majorHAnsi" w:hAnsiTheme="majorHAnsi" w:cstheme="majorHAnsi"/>
          <w:sz w:val="32"/>
          <w:szCs w:val="32"/>
        </w:rPr>
      </w:pPr>
      <w:r w:rsidRPr="00CC6FB2">
        <w:rPr>
          <w:rFonts w:asciiTheme="majorHAnsi" w:hAnsiTheme="majorHAnsi" w:cstheme="majorHAnsi"/>
          <w:sz w:val="32"/>
          <w:szCs w:val="32"/>
        </w:rPr>
        <w:drawing>
          <wp:inline distT="0" distB="0" distL="0" distR="0" wp14:anchorId="248A97CD" wp14:editId="7A7E5348">
            <wp:extent cx="5760085" cy="4319905"/>
            <wp:effectExtent l="0" t="0" r="571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085" cy="4319905"/>
                    </a:xfrm>
                    <a:prstGeom prst="rect">
                      <a:avLst/>
                    </a:prstGeom>
                  </pic:spPr>
                </pic:pic>
              </a:graphicData>
            </a:graphic>
          </wp:inline>
        </w:drawing>
      </w:r>
    </w:p>
    <w:p w14:paraId="27CEA92B" w14:textId="77777777" w:rsidR="00D34CFB" w:rsidRPr="00DA6161" w:rsidRDefault="00D34CFB" w:rsidP="00DA6161">
      <w:pPr>
        <w:jc w:val="both"/>
        <w:rPr>
          <w:rFonts w:asciiTheme="majorHAnsi" w:hAnsiTheme="majorHAnsi" w:cstheme="majorHAnsi"/>
          <w:sz w:val="32"/>
          <w:szCs w:val="32"/>
        </w:rPr>
      </w:pPr>
    </w:p>
    <w:p w14:paraId="360E95C9" w14:textId="77777777" w:rsidR="00D34CFB" w:rsidRPr="00DA6161" w:rsidRDefault="00D34CFB" w:rsidP="00DA6161">
      <w:pPr>
        <w:jc w:val="both"/>
        <w:rPr>
          <w:rFonts w:asciiTheme="majorHAnsi" w:hAnsiTheme="majorHAnsi" w:cstheme="majorHAnsi"/>
          <w:sz w:val="32"/>
          <w:szCs w:val="32"/>
        </w:rPr>
      </w:pPr>
    </w:p>
    <w:p w14:paraId="3AA0A382" w14:textId="77777777" w:rsidR="00D34CFB" w:rsidRPr="00DA6161" w:rsidRDefault="00D34CFB" w:rsidP="00DA6161">
      <w:pPr>
        <w:jc w:val="both"/>
        <w:rPr>
          <w:rFonts w:asciiTheme="majorHAnsi" w:hAnsiTheme="majorHAnsi" w:cstheme="majorHAnsi"/>
          <w:sz w:val="32"/>
          <w:szCs w:val="32"/>
        </w:rPr>
      </w:pPr>
    </w:p>
    <w:p w14:paraId="004AB532" w14:textId="77777777" w:rsidR="00D34CFB" w:rsidRPr="00DA6161" w:rsidRDefault="00D34CFB" w:rsidP="00DA6161">
      <w:pPr>
        <w:jc w:val="both"/>
        <w:rPr>
          <w:rFonts w:asciiTheme="majorHAnsi" w:hAnsiTheme="majorHAnsi" w:cstheme="majorHAnsi"/>
          <w:sz w:val="32"/>
          <w:szCs w:val="32"/>
        </w:rPr>
      </w:pPr>
    </w:p>
    <w:p w14:paraId="5EBC873B" w14:textId="77777777" w:rsidR="00D34CFB" w:rsidRPr="00DA6161" w:rsidRDefault="00D34CFB" w:rsidP="00DA6161">
      <w:pPr>
        <w:jc w:val="both"/>
        <w:rPr>
          <w:rFonts w:asciiTheme="majorHAnsi" w:hAnsiTheme="majorHAnsi" w:cstheme="majorHAnsi"/>
          <w:sz w:val="32"/>
          <w:szCs w:val="32"/>
        </w:rPr>
      </w:pPr>
    </w:p>
    <w:p w14:paraId="78FA6C8B" w14:textId="77777777" w:rsidR="00D34CFB" w:rsidRPr="00DA6161" w:rsidRDefault="00D34CFB" w:rsidP="00DA6161">
      <w:pPr>
        <w:jc w:val="both"/>
        <w:rPr>
          <w:rFonts w:asciiTheme="majorHAnsi" w:hAnsiTheme="majorHAnsi" w:cstheme="majorHAnsi"/>
          <w:sz w:val="32"/>
          <w:szCs w:val="32"/>
        </w:rPr>
      </w:pPr>
    </w:p>
    <w:p w14:paraId="6A566D93" w14:textId="77777777" w:rsidR="00D34CFB" w:rsidRPr="00DA6161" w:rsidRDefault="00D34CFB" w:rsidP="00DA6161">
      <w:pPr>
        <w:jc w:val="both"/>
        <w:rPr>
          <w:rFonts w:asciiTheme="majorHAnsi" w:hAnsiTheme="majorHAnsi" w:cstheme="majorHAnsi"/>
          <w:sz w:val="32"/>
          <w:szCs w:val="32"/>
        </w:rPr>
      </w:pPr>
    </w:p>
    <w:p w14:paraId="47BDDD2E" w14:textId="77777777" w:rsidR="00D34CFB" w:rsidRPr="00DA6161" w:rsidRDefault="00D34CFB" w:rsidP="00DA6161">
      <w:pPr>
        <w:jc w:val="both"/>
        <w:rPr>
          <w:rFonts w:asciiTheme="majorHAnsi" w:hAnsiTheme="majorHAnsi" w:cstheme="majorHAnsi"/>
          <w:sz w:val="32"/>
          <w:szCs w:val="32"/>
        </w:rPr>
      </w:pPr>
    </w:p>
    <w:p w14:paraId="5EF820D2" w14:textId="37BD8A13" w:rsidR="00D34CFB" w:rsidRPr="00DA6161" w:rsidRDefault="00D34CFB" w:rsidP="00DA6161">
      <w:pPr>
        <w:jc w:val="both"/>
        <w:rPr>
          <w:rFonts w:asciiTheme="majorHAnsi" w:hAnsiTheme="majorHAnsi" w:cstheme="majorHAnsi"/>
          <w:sz w:val="32"/>
          <w:szCs w:val="32"/>
        </w:rPr>
      </w:pPr>
      <w:r w:rsidRPr="00DA6161">
        <w:rPr>
          <w:rFonts w:asciiTheme="majorHAnsi" w:hAnsiTheme="majorHAnsi" w:cstheme="majorHAnsi"/>
          <w:sz w:val="32"/>
          <w:szCs w:val="32"/>
        </w:rPr>
        <w:t>Et pour ceux qui douteraient, les résultats de l’enquête épidémiologique SUMER et la liste des changements des organisations du travail établie par les inspecteurs du travail</w:t>
      </w:r>
    </w:p>
    <w:p w14:paraId="7D66BCE9" w14:textId="473232D5" w:rsidR="00D34CFB" w:rsidRPr="00DA6161" w:rsidRDefault="00D34CFB" w:rsidP="00DA6161">
      <w:pPr>
        <w:jc w:val="both"/>
        <w:rPr>
          <w:rFonts w:asciiTheme="majorHAnsi" w:hAnsiTheme="majorHAnsi" w:cstheme="majorHAnsi"/>
          <w:sz w:val="32"/>
          <w:szCs w:val="32"/>
        </w:rPr>
      </w:pPr>
      <w:r w:rsidRPr="00DA6161">
        <w:rPr>
          <w:rFonts w:asciiTheme="majorHAnsi" w:hAnsiTheme="majorHAnsi" w:cstheme="majorHAnsi"/>
          <w:noProof/>
          <w:sz w:val="32"/>
          <w:szCs w:val="32"/>
        </w:rPr>
        <w:drawing>
          <wp:inline distT="0" distB="0" distL="0" distR="0" wp14:anchorId="6BD4E879" wp14:editId="010C8CEC">
            <wp:extent cx="5760085" cy="3987800"/>
            <wp:effectExtent l="0" t="0" r="571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085" cy="3987800"/>
                    </a:xfrm>
                    <a:prstGeom prst="rect">
                      <a:avLst/>
                    </a:prstGeom>
                    <a:noFill/>
                    <a:ln>
                      <a:noFill/>
                    </a:ln>
                  </pic:spPr>
                </pic:pic>
              </a:graphicData>
            </a:graphic>
          </wp:inline>
        </w:drawing>
      </w:r>
    </w:p>
    <w:p w14:paraId="61C8D711" w14:textId="5B83F6EC" w:rsidR="009D60FC" w:rsidRPr="00DA6161" w:rsidRDefault="00CC6FB2" w:rsidP="00DA6161">
      <w:pPr>
        <w:jc w:val="both"/>
        <w:rPr>
          <w:rFonts w:asciiTheme="majorHAnsi" w:hAnsiTheme="majorHAnsi" w:cstheme="majorHAnsi"/>
          <w:sz w:val="32"/>
          <w:szCs w:val="32"/>
        </w:rPr>
      </w:pPr>
      <w:r w:rsidRPr="00DA6161">
        <w:rPr>
          <w:rFonts w:asciiTheme="majorHAnsi" w:hAnsiTheme="majorHAnsi" w:cstheme="majorHAnsi"/>
          <w:b/>
          <w:noProof/>
          <w:sz w:val="32"/>
          <w:szCs w:val="32"/>
        </w:rPr>
        <w:lastRenderedPageBreak/>
        <w:drawing>
          <wp:inline distT="0" distB="0" distL="0" distR="0" wp14:anchorId="70A4999E" wp14:editId="0C5BF907">
            <wp:extent cx="5760085" cy="3987800"/>
            <wp:effectExtent l="0" t="0" r="5715"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085" cy="3987800"/>
                    </a:xfrm>
                    <a:prstGeom prst="rect">
                      <a:avLst/>
                    </a:prstGeom>
                  </pic:spPr>
                </pic:pic>
              </a:graphicData>
            </a:graphic>
          </wp:inline>
        </w:drawing>
      </w:r>
    </w:p>
    <w:p w14:paraId="7D114CD1" w14:textId="505C4D4E" w:rsidR="00CB4AA8" w:rsidRPr="00DA6161" w:rsidRDefault="00B13411" w:rsidP="00DA6161">
      <w:pPr>
        <w:jc w:val="both"/>
        <w:rPr>
          <w:rFonts w:asciiTheme="majorHAnsi" w:hAnsiTheme="majorHAnsi" w:cstheme="majorHAnsi"/>
          <w:sz w:val="32"/>
          <w:szCs w:val="32"/>
        </w:rPr>
      </w:pPr>
      <w:r w:rsidRPr="00DA6161">
        <w:rPr>
          <w:rFonts w:asciiTheme="majorHAnsi" w:hAnsiTheme="majorHAnsi" w:cstheme="majorHAnsi"/>
          <w:noProof/>
          <w:sz w:val="32"/>
          <w:szCs w:val="32"/>
        </w:rPr>
        <w:drawing>
          <wp:inline distT="0" distB="0" distL="0" distR="0" wp14:anchorId="000E9CCE" wp14:editId="13FF6219">
            <wp:extent cx="5760085" cy="4319905"/>
            <wp:effectExtent l="0" t="0" r="5715"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085" cy="4319905"/>
                    </a:xfrm>
                    <a:prstGeom prst="rect">
                      <a:avLst/>
                    </a:prstGeom>
                  </pic:spPr>
                </pic:pic>
              </a:graphicData>
            </a:graphic>
          </wp:inline>
        </w:drawing>
      </w:r>
    </w:p>
    <w:p w14:paraId="6865CD6A" w14:textId="48435E42" w:rsidR="0027509E" w:rsidRPr="00DA6161" w:rsidRDefault="0027509E" w:rsidP="00DA6161">
      <w:pPr>
        <w:jc w:val="both"/>
        <w:rPr>
          <w:rFonts w:asciiTheme="majorHAnsi" w:hAnsiTheme="majorHAnsi" w:cstheme="majorHAnsi"/>
          <w:sz w:val="32"/>
          <w:szCs w:val="32"/>
        </w:rPr>
      </w:pPr>
    </w:p>
    <w:p w14:paraId="0EC0FD6A" w14:textId="553AA0D3" w:rsidR="00151FCE" w:rsidRPr="00DA6161" w:rsidRDefault="00151FCE" w:rsidP="00DA6161">
      <w:pPr>
        <w:pStyle w:val="Titre"/>
        <w:jc w:val="both"/>
        <w:rPr>
          <w:rFonts w:asciiTheme="majorHAnsi" w:hAnsiTheme="majorHAnsi" w:cstheme="majorHAnsi"/>
        </w:rPr>
      </w:pPr>
      <w:r w:rsidRPr="00DA6161">
        <w:rPr>
          <w:rFonts w:asciiTheme="majorHAnsi" w:hAnsiTheme="majorHAnsi" w:cstheme="majorHAnsi"/>
        </w:rPr>
        <w:lastRenderedPageBreak/>
        <w:t xml:space="preserve"> </w:t>
      </w:r>
    </w:p>
    <w:p w14:paraId="6E519DAC" w14:textId="5D9D7113" w:rsidR="009D60FC" w:rsidRPr="00DA6161" w:rsidRDefault="00DE5232" w:rsidP="00DA6161">
      <w:pPr>
        <w:pStyle w:val="Titre"/>
        <w:jc w:val="both"/>
        <w:rPr>
          <w:rFonts w:asciiTheme="majorHAnsi" w:hAnsiTheme="majorHAnsi" w:cstheme="majorHAnsi"/>
        </w:rPr>
      </w:pPr>
      <w:r w:rsidRPr="00DA6161">
        <w:rPr>
          <w:rFonts w:asciiTheme="majorHAnsi" w:hAnsiTheme="majorHAnsi" w:cstheme="majorHAnsi"/>
          <w:noProof/>
        </w:rPr>
        <w:drawing>
          <wp:inline distT="0" distB="0" distL="0" distR="0" wp14:anchorId="184E422D" wp14:editId="7C07BFF6">
            <wp:extent cx="5760085" cy="4319905"/>
            <wp:effectExtent l="0" t="0" r="571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085" cy="4319905"/>
                    </a:xfrm>
                    <a:prstGeom prst="rect">
                      <a:avLst/>
                    </a:prstGeom>
                  </pic:spPr>
                </pic:pic>
              </a:graphicData>
            </a:graphic>
          </wp:inline>
        </w:drawing>
      </w:r>
    </w:p>
    <w:p w14:paraId="38E6C3FB" w14:textId="7B121FDB" w:rsidR="009D60FC" w:rsidRPr="00DA6161" w:rsidRDefault="00CC6FB2" w:rsidP="00DA6161">
      <w:pPr>
        <w:pStyle w:val="Titre"/>
        <w:jc w:val="both"/>
        <w:rPr>
          <w:rFonts w:asciiTheme="majorHAnsi" w:hAnsiTheme="majorHAnsi" w:cstheme="majorHAnsi"/>
        </w:rPr>
      </w:pPr>
      <w:r w:rsidRPr="00CC6FB2">
        <w:rPr>
          <w:rFonts w:asciiTheme="majorHAnsi" w:hAnsiTheme="majorHAnsi" w:cstheme="majorHAnsi"/>
        </w:rPr>
        <w:lastRenderedPageBreak/>
        <w:drawing>
          <wp:inline distT="0" distB="0" distL="0" distR="0" wp14:anchorId="015D1C68" wp14:editId="1BA982D3">
            <wp:extent cx="5760085" cy="4319905"/>
            <wp:effectExtent l="0" t="0" r="571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085" cy="4319905"/>
                    </a:xfrm>
                    <a:prstGeom prst="rect">
                      <a:avLst/>
                    </a:prstGeom>
                  </pic:spPr>
                </pic:pic>
              </a:graphicData>
            </a:graphic>
          </wp:inline>
        </w:drawing>
      </w:r>
    </w:p>
    <w:p w14:paraId="61E3CCE0" w14:textId="5F7E7382" w:rsidR="009D60FC" w:rsidRPr="00DA6161" w:rsidRDefault="009D60FC" w:rsidP="00DA6161">
      <w:pPr>
        <w:pStyle w:val="Titre"/>
        <w:jc w:val="both"/>
        <w:rPr>
          <w:rFonts w:asciiTheme="majorHAnsi" w:hAnsiTheme="majorHAnsi" w:cstheme="majorHAnsi"/>
        </w:rPr>
      </w:pPr>
    </w:p>
    <w:p w14:paraId="1E75E1B2" w14:textId="11221F71" w:rsidR="009D60FC" w:rsidRPr="00DA6161" w:rsidRDefault="009D60FC" w:rsidP="00DA6161">
      <w:pPr>
        <w:pStyle w:val="Titre"/>
        <w:jc w:val="both"/>
        <w:rPr>
          <w:rFonts w:asciiTheme="majorHAnsi" w:hAnsiTheme="majorHAnsi" w:cstheme="majorHAnsi"/>
        </w:rPr>
      </w:pPr>
    </w:p>
    <w:p w14:paraId="097F0857" w14:textId="651CE407" w:rsidR="009D60FC" w:rsidRPr="00DA6161" w:rsidRDefault="009D60FC" w:rsidP="00DA6161">
      <w:pPr>
        <w:pStyle w:val="Titre"/>
        <w:jc w:val="both"/>
        <w:rPr>
          <w:rFonts w:asciiTheme="majorHAnsi" w:hAnsiTheme="majorHAnsi" w:cstheme="majorHAnsi"/>
        </w:rPr>
      </w:pPr>
    </w:p>
    <w:p w14:paraId="7A67D072" w14:textId="77777777" w:rsidR="009D60FC" w:rsidRPr="00DA6161" w:rsidRDefault="009D60FC" w:rsidP="00DA6161">
      <w:pPr>
        <w:pStyle w:val="Titre"/>
        <w:jc w:val="both"/>
        <w:rPr>
          <w:rFonts w:asciiTheme="majorHAnsi" w:hAnsiTheme="majorHAnsi" w:cstheme="majorHAnsi"/>
        </w:rPr>
      </w:pPr>
    </w:p>
    <w:p w14:paraId="2B551046" w14:textId="47631BC5" w:rsidR="000F4882" w:rsidRPr="00DA6161" w:rsidRDefault="000F4882" w:rsidP="00DA6161">
      <w:pPr>
        <w:pStyle w:val="Titre"/>
        <w:jc w:val="both"/>
        <w:rPr>
          <w:rFonts w:asciiTheme="majorHAnsi" w:hAnsiTheme="majorHAnsi" w:cstheme="majorHAnsi"/>
        </w:rPr>
      </w:pPr>
    </w:p>
    <w:p w14:paraId="7BFF1853" w14:textId="65142F88" w:rsidR="000F4882" w:rsidRPr="00DA6161" w:rsidRDefault="000F4882" w:rsidP="00DA6161">
      <w:pPr>
        <w:pStyle w:val="Titre"/>
        <w:jc w:val="both"/>
        <w:rPr>
          <w:rFonts w:asciiTheme="majorHAnsi" w:hAnsiTheme="majorHAnsi" w:cstheme="majorHAnsi"/>
        </w:rPr>
      </w:pPr>
    </w:p>
    <w:p w14:paraId="52029C7E" w14:textId="388CFE3C" w:rsidR="000F4882" w:rsidRPr="00DA6161" w:rsidRDefault="000F4882" w:rsidP="00DA6161">
      <w:pPr>
        <w:pStyle w:val="Titre"/>
        <w:jc w:val="both"/>
        <w:rPr>
          <w:rFonts w:asciiTheme="majorHAnsi" w:hAnsiTheme="majorHAnsi" w:cstheme="majorHAnsi"/>
        </w:rPr>
      </w:pPr>
    </w:p>
    <w:p w14:paraId="2277C1B9" w14:textId="1C88B3B8" w:rsidR="000F4882" w:rsidRPr="00DA6161" w:rsidRDefault="000F4882" w:rsidP="00DA6161">
      <w:pPr>
        <w:pStyle w:val="Titre"/>
        <w:jc w:val="both"/>
        <w:rPr>
          <w:rFonts w:asciiTheme="majorHAnsi" w:hAnsiTheme="majorHAnsi" w:cstheme="majorHAnsi"/>
        </w:rPr>
      </w:pPr>
    </w:p>
    <w:p w14:paraId="73C90012" w14:textId="11BC15B4" w:rsidR="000F4882" w:rsidRPr="00DA6161" w:rsidRDefault="00CC6FB2" w:rsidP="00DA6161">
      <w:pPr>
        <w:pStyle w:val="Titre"/>
        <w:jc w:val="both"/>
        <w:rPr>
          <w:rFonts w:asciiTheme="majorHAnsi" w:hAnsiTheme="majorHAnsi" w:cstheme="majorHAnsi"/>
        </w:rPr>
      </w:pPr>
      <w:r w:rsidRPr="00CC6FB2">
        <w:rPr>
          <w:rFonts w:asciiTheme="majorHAnsi" w:hAnsiTheme="majorHAnsi" w:cstheme="majorHAnsi"/>
        </w:rPr>
        <w:lastRenderedPageBreak/>
        <w:drawing>
          <wp:inline distT="0" distB="0" distL="0" distR="0" wp14:anchorId="77995728" wp14:editId="0006587B">
            <wp:extent cx="5760085" cy="4319905"/>
            <wp:effectExtent l="0" t="0" r="571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085" cy="4319905"/>
                    </a:xfrm>
                    <a:prstGeom prst="rect">
                      <a:avLst/>
                    </a:prstGeom>
                  </pic:spPr>
                </pic:pic>
              </a:graphicData>
            </a:graphic>
          </wp:inline>
        </w:drawing>
      </w:r>
    </w:p>
    <w:p w14:paraId="06A6F53B" w14:textId="3D789959" w:rsidR="000F4882" w:rsidRPr="00DA6161" w:rsidRDefault="000F4882" w:rsidP="00DA6161">
      <w:pPr>
        <w:pStyle w:val="Titre"/>
        <w:jc w:val="both"/>
        <w:rPr>
          <w:rFonts w:asciiTheme="majorHAnsi" w:hAnsiTheme="majorHAnsi" w:cstheme="majorHAnsi"/>
        </w:rPr>
      </w:pPr>
    </w:p>
    <w:p w14:paraId="6D872385" w14:textId="77777777" w:rsidR="000F4882" w:rsidRPr="00DA6161" w:rsidRDefault="000F4882" w:rsidP="00DA6161">
      <w:pPr>
        <w:pStyle w:val="Titre"/>
        <w:jc w:val="both"/>
        <w:rPr>
          <w:rFonts w:asciiTheme="majorHAnsi" w:hAnsiTheme="majorHAnsi" w:cstheme="majorHAnsi"/>
        </w:rPr>
      </w:pPr>
    </w:p>
    <w:p w14:paraId="2D521860" w14:textId="77777777" w:rsidR="00151FCE" w:rsidRPr="00DA6161" w:rsidRDefault="00151FCE" w:rsidP="00DA6161">
      <w:pPr>
        <w:jc w:val="both"/>
        <w:rPr>
          <w:rFonts w:asciiTheme="majorHAnsi" w:hAnsiTheme="majorHAnsi" w:cstheme="majorHAnsi"/>
          <w:sz w:val="32"/>
          <w:szCs w:val="32"/>
        </w:rPr>
      </w:pPr>
    </w:p>
    <w:p w14:paraId="2167FE48" w14:textId="4993DD1F" w:rsidR="00CB4AA8" w:rsidRPr="00DA6161" w:rsidRDefault="00DD6FDD" w:rsidP="00DA6161">
      <w:pPr>
        <w:jc w:val="both"/>
        <w:rPr>
          <w:rFonts w:asciiTheme="majorHAnsi" w:hAnsiTheme="majorHAnsi" w:cstheme="majorHAnsi"/>
          <w:sz w:val="32"/>
          <w:szCs w:val="32"/>
        </w:rPr>
      </w:pPr>
      <w:r w:rsidRPr="00DA6161">
        <w:rPr>
          <w:rFonts w:asciiTheme="majorHAnsi" w:hAnsiTheme="majorHAnsi" w:cstheme="majorHAnsi"/>
          <w:sz w:val="32"/>
          <w:szCs w:val="32"/>
        </w:rPr>
        <w:t>Nous sommes en 20</w:t>
      </w:r>
      <w:r w:rsidR="00CB4AA8" w:rsidRPr="00DA6161">
        <w:rPr>
          <w:rFonts w:asciiTheme="majorHAnsi" w:hAnsiTheme="majorHAnsi" w:cstheme="majorHAnsi"/>
          <w:sz w:val="32"/>
          <w:szCs w:val="32"/>
        </w:rPr>
        <w:t>2</w:t>
      </w:r>
      <w:r w:rsidR="00D34CFB" w:rsidRPr="00DA6161">
        <w:rPr>
          <w:rFonts w:asciiTheme="majorHAnsi" w:hAnsiTheme="majorHAnsi" w:cstheme="majorHAnsi"/>
          <w:sz w:val="32"/>
          <w:szCs w:val="32"/>
        </w:rPr>
        <w:t xml:space="preserve">2. </w:t>
      </w:r>
      <w:r w:rsidRPr="00DA6161">
        <w:rPr>
          <w:rFonts w:asciiTheme="majorHAnsi" w:hAnsiTheme="majorHAnsi" w:cstheme="majorHAnsi"/>
          <w:sz w:val="32"/>
          <w:szCs w:val="32"/>
        </w:rPr>
        <w:t xml:space="preserve"> Les ¾ du capital des entreprises cotées dans le monde sont devenus la propriété des fonds d’investissements et des fonds de pension. On ne déduit </w:t>
      </w:r>
      <w:r w:rsidR="00CB4AA8" w:rsidRPr="00DA6161">
        <w:rPr>
          <w:rFonts w:asciiTheme="majorHAnsi" w:hAnsiTheme="majorHAnsi" w:cstheme="majorHAnsi"/>
          <w:sz w:val="32"/>
          <w:szCs w:val="32"/>
        </w:rPr>
        <w:t>plus les</w:t>
      </w:r>
      <w:r w:rsidRPr="00DA6161">
        <w:rPr>
          <w:rFonts w:asciiTheme="majorHAnsi" w:hAnsiTheme="majorHAnsi" w:cstheme="majorHAnsi"/>
          <w:sz w:val="32"/>
          <w:szCs w:val="32"/>
        </w:rPr>
        <w:t xml:space="preserve"> objectifs de dividendes à répartir du travail accompli. On accomplit le travail nécessaire pour atteindre les dividendes décidés au préalable.</w:t>
      </w:r>
      <w:r w:rsidR="00DE5232" w:rsidRPr="00DA6161">
        <w:rPr>
          <w:rFonts w:asciiTheme="majorHAnsi" w:hAnsiTheme="majorHAnsi" w:cstheme="majorHAnsi"/>
          <w:sz w:val="32"/>
          <w:szCs w:val="32"/>
        </w:rPr>
        <w:t xml:space="preserve"> </w:t>
      </w:r>
      <w:r w:rsidR="00D34CFB" w:rsidRPr="00DA6161">
        <w:rPr>
          <w:rFonts w:asciiTheme="majorHAnsi" w:hAnsiTheme="majorHAnsi" w:cstheme="majorHAnsi"/>
          <w:sz w:val="32"/>
          <w:szCs w:val="32"/>
        </w:rPr>
        <w:t>Ce sont les outils de la financiarisatio</w:t>
      </w:r>
      <w:r w:rsidR="00DE5232" w:rsidRPr="00DA6161">
        <w:rPr>
          <w:rFonts w:asciiTheme="majorHAnsi" w:hAnsiTheme="majorHAnsi" w:cstheme="majorHAnsi"/>
          <w:sz w:val="32"/>
          <w:szCs w:val="32"/>
        </w:rPr>
        <w:t>n</w:t>
      </w:r>
      <w:r w:rsidR="00D34CFB" w:rsidRPr="00DA6161">
        <w:rPr>
          <w:rFonts w:asciiTheme="majorHAnsi" w:hAnsiTheme="majorHAnsi" w:cstheme="majorHAnsi"/>
          <w:sz w:val="32"/>
          <w:szCs w:val="32"/>
        </w:rPr>
        <w:t xml:space="preserve"> qui désormais évaluent votre travail : tableaux </w:t>
      </w:r>
      <w:r w:rsidR="00CC6FB2" w:rsidRPr="00DA6161">
        <w:rPr>
          <w:rFonts w:asciiTheme="majorHAnsi" w:hAnsiTheme="majorHAnsi" w:cstheme="majorHAnsi"/>
          <w:sz w:val="32"/>
          <w:szCs w:val="32"/>
        </w:rPr>
        <w:t>Excell</w:t>
      </w:r>
      <w:r w:rsidR="00D34CFB" w:rsidRPr="00DA6161">
        <w:rPr>
          <w:rFonts w:asciiTheme="majorHAnsi" w:hAnsiTheme="majorHAnsi" w:cstheme="majorHAnsi"/>
          <w:sz w:val="32"/>
          <w:szCs w:val="32"/>
        </w:rPr>
        <w:t xml:space="preserve">, tableaux de bord, </w:t>
      </w:r>
      <w:r w:rsidR="00CC6FB2" w:rsidRPr="00DA6161">
        <w:rPr>
          <w:rFonts w:asciiTheme="majorHAnsi" w:hAnsiTheme="majorHAnsi" w:cstheme="majorHAnsi"/>
          <w:sz w:val="32"/>
          <w:szCs w:val="32"/>
        </w:rPr>
        <w:t>algori</w:t>
      </w:r>
      <w:r w:rsidR="00CC6FB2">
        <w:rPr>
          <w:rFonts w:asciiTheme="majorHAnsi" w:hAnsiTheme="majorHAnsi" w:cstheme="majorHAnsi"/>
          <w:sz w:val="32"/>
          <w:szCs w:val="32"/>
        </w:rPr>
        <w:t>t</w:t>
      </w:r>
      <w:r w:rsidR="00CC6FB2" w:rsidRPr="00DA6161">
        <w:rPr>
          <w:rFonts w:asciiTheme="majorHAnsi" w:hAnsiTheme="majorHAnsi" w:cstheme="majorHAnsi"/>
          <w:sz w:val="32"/>
          <w:szCs w:val="32"/>
        </w:rPr>
        <w:t>hmes</w:t>
      </w:r>
      <w:r w:rsidR="00DE5232" w:rsidRPr="00DA6161">
        <w:rPr>
          <w:rFonts w:asciiTheme="majorHAnsi" w:hAnsiTheme="majorHAnsi" w:cstheme="majorHAnsi"/>
          <w:sz w:val="32"/>
          <w:szCs w:val="32"/>
        </w:rPr>
        <w:t xml:space="preserve">, </w:t>
      </w:r>
      <w:r w:rsidR="00D34CFB" w:rsidRPr="00DA6161">
        <w:rPr>
          <w:rFonts w:asciiTheme="majorHAnsi" w:hAnsiTheme="majorHAnsi" w:cstheme="majorHAnsi"/>
          <w:sz w:val="32"/>
          <w:szCs w:val="32"/>
        </w:rPr>
        <w:t>Une nouvelle bureaucratie managériale impose ses outils. Le comptable devient contrôleur de gestion.</w:t>
      </w:r>
    </w:p>
    <w:p w14:paraId="1C975A23" w14:textId="4473D454" w:rsidR="00DD6FDD" w:rsidRPr="00DA6161" w:rsidRDefault="00DD6FDD"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Il faut donc transformer le travail réel en données comptables, chiffrées. Les corps au travail sont évalués par une grammaire chiffrée qui n’est pas faite pour eux. </w:t>
      </w:r>
      <w:r w:rsidR="0065791C" w:rsidRPr="00DA6161">
        <w:rPr>
          <w:rFonts w:asciiTheme="majorHAnsi" w:hAnsiTheme="majorHAnsi" w:cstheme="majorHAnsi"/>
          <w:sz w:val="32"/>
          <w:szCs w:val="32"/>
        </w:rPr>
        <w:t xml:space="preserve">Et voilà comment, le travail humain, avec sa sensorialité, ses muscles, ses efforts cognitifs, son endurance, son honneur, son âme, disparaît au profit d’une grammaire financière : </w:t>
      </w:r>
      <w:r w:rsidR="0065791C" w:rsidRPr="00DA6161">
        <w:rPr>
          <w:rFonts w:asciiTheme="majorHAnsi" w:hAnsiTheme="majorHAnsi" w:cstheme="majorHAnsi"/>
          <w:sz w:val="32"/>
          <w:szCs w:val="32"/>
        </w:rPr>
        <w:lastRenderedPageBreak/>
        <w:t>rythme, temps, cadence, flux, tendus si possible, plus de stock, 0 délai, 0 mouvement inutile, 0 surproduction…une entreprise rêvée, virtuelle, sans corps.</w:t>
      </w:r>
    </w:p>
    <w:p w14:paraId="1DC84BCC" w14:textId="33B8984D" w:rsidR="00CB4AA8" w:rsidRPr="00DA6161" w:rsidRDefault="00CC6FB2" w:rsidP="00DA6161">
      <w:pPr>
        <w:jc w:val="both"/>
        <w:rPr>
          <w:rFonts w:asciiTheme="majorHAnsi" w:hAnsiTheme="majorHAnsi" w:cstheme="majorHAnsi"/>
          <w:sz w:val="32"/>
          <w:szCs w:val="32"/>
        </w:rPr>
      </w:pPr>
      <w:r w:rsidRPr="00CC6FB2">
        <w:rPr>
          <w:rFonts w:asciiTheme="majorHAnsi" w:hAnsiTheme="majorHAnsi" w:cstheme="majorHAnsi"/>
          <w:sz w:val="32"/>
          <w:szCs w:val="32"/>
        </w:rPr>
        <w:drawing>
          <wp:inline distT="0" distB="0" distL="0" distR="0" wp14:anchorId="4BB7961E" wp14:editId="3B2B4378">
            <wp:extent cx="5760085" cy="4319905"/>
            <wp:effectExtent l="0" t="0" r="571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085" cy="4319905"/>
                    </a:xfrm>
                    <a:prstGeom prst="rect">
                      <a:avLst/>
                    </a:prstGeom>
                  </pic:spPr>
                </pic:pic>
              </a:graphicData>
            </a:graphic>
          </wp:inline>
        </w:drawing>
      </w:r>
    </w:p>
    <w:p w14:paraId="4A62FA97" w14:textId="77777777" w:rsidR="00151FCE" w:rsidRPr="00DA6161" w:rsidRDefault="00151FCE" w:rsidP="00DA6161">
      <w:pPr>
        <w:jc w:val="both"/>
        <w:rPr>
          <w:rFonts w:asciiTheme="majorHAnsi" w:hAnsiTheme="majorHAnsi" w:cstheme="majorHAnsi"/>
          <w:sz w:val="32"/>
          <w:szCs w:val="32"/>
        </w:rPr>
      </w:pPr>
    </w:p>
    <w:p w14:paraId="360C231F" w14:textId="77777777" w:rsidR="00100C61" w:rsidRPr="00DA6161" w:rsidRDefault="00100C61" w:rsidP="00DA6161">
      <w:pPr>
        <w:pStyle w:val="Titre"/>
        <w:jc w:val="both"/>
        <w:rPr>
          <w:rFonts w:asciiTheme="majorHAnsi" w:hAnsiTheme="majorHAnsi" w:cstheme="majorHAnsi"/>
          <w:u w:color="000000"/>
        </w:rPr>
      </w:pPr>
    </w:p>
    <w:p w14:paraId="27CA624F" w14:textId="18C296D4" w:rsidR="00DD6FDD" w:rsidRPr="00DA6161" w:rsidRDefault="00DD6FDD" w:rsidP="00CC6FB2">
      <w:pPr>
        <w:pStyle w:val="Titre"/>
        <w:rPr>
          <w:rFonts w:asciiTheme="majorHAnsi" w:hAnsiTheme="majorHAnsi" w:cstheme="majorHAnsi"/>
          <w:u w:color="000000"/>
        </w:rPr>
      </w:pPr>
      <w:r w:rsidRPr="00DA6161">
        <w:rPr>
          <w:rFonts w:asciiTheme="majorHAnsi" w:hAnsiTheme="majorHAnsi" w:cstheme="majorHAnsi"/>
          <w:u w:color="000000"/>
        </w:rPr>
        <w:t>LES CONSEQUENCES</w:t>
      </w:r>
    </w:p>
    <w:p w14:paraId="73F4EFAD" w14:textId="77777777" w:rsidR="00CB4AA8" w:rsidRPr="00DA6161" w:rsidRDefault="00CB4AA8" w:rsidP="00DA6161">
      <w:pPr>
        <w:jc w:val="both"/>
        <w:rPr>
          <w:rFonts w:asciiTheme="majorHAnsi" w:hAnsiTheme="majorHAnsi" w:cstheme="majorHAnsi"/>
          <w:b/>
          <w:sz w:val="32"/>
          <w:szCs w:val="32"/>
        </w:rPr>
      </w:pPr>
    </w:p>
    <w:p w14:paraId="0D53ED32" w14:textId="4F6F17E8" w:rsidR="00DD6FDD" w:rsidRPr="00DA6161" w:rsidRDefault="00DD6FDD" w:rsidP="00DA6161">
      <w:pPr>
        <w:jc w:val="both"/>
        <w:rPr>
          <w:rFonts w:asciiTheme="majorHAnsi" w:hAnsiTheme="majorHAnsi" w:cstheme="majorHAnsi"/>
          <w:b/>
          <w:sz w:val="32"/>
          <w:szCs w:val="32"/>
        </w:rPr>
      </w:pPr>
      <w:r w:rsidRPr="00DA6161">
        <w:rPr>
          <w:rFonts w:asciiTheme="majorHAnsi" w:hAnsiTheme="majorHAnsi" w:cstheme="majorHAnsi"/>
          <w:b/>
          <w:sz w:val="32"/>
          <w:szCs w:val="32"/>
        </w:rPr>
        <w:t xml:space="preserve">Celui qui s’en sort dans les organisations actuelles du travail n’est pas le plus fort, ni le plus intelligent, mais le plus rapide. </w:t>
      </w:r>
    </w:p>
    <w:p w14:paraId="67BF53A1" w14:textId="77777777" w:rsidR="00DD6FDD" w:rsidRPr="00DA6161" w:rsidRDefault="00DD6FDD" w:rsidP="00DA6161">
      <w:pPr>
        <w:jc w:val="both"/>
        <w:rPr>
          <w:rFonts w:asciiTheme="majorHAnsi" w:hAnsiTheme="majorHAnsi" w:cstheme="majorHAnsi"/>
          <w:sz w:val="32"/>
          <w:szCs w:val="32"/>
        </w:rPr>
      </w:pPr>
    </w:p>
    <w:p w14:paraId="2E1C677C" w14:textId="42337BB4" w:rsidR="00151FCE" w:rsidRPr="00DA6161" w:rsidRDefault="00DD6FDD"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Ce productivisme a de </w:t>
      </w:r>
      <w:r w:rsidR="00CB4AA8" w:rsidRPr="00DA6161">
        <w:rPr>
          <w:rFonts w:asciiTheme="majorHAnsi" w:hAnsiTheme="majorHAnsi" w:cstheme="majorHAnsi"/>
          <w:sz w:val="32"/>
          <w:szCs w:val="32"/>
        </w:rPr>
        <w:t>multiples conséquences non</w:t>
      </w:r>
      <w:r w:rsidRPr="00DA6161">
        <w:rPr>
          <w:rFonts w:asciiTheme="majorHAnsi" w:hAnsiTheme="majorHAnsi" w:cstheme="majorHAnsi"/>
          <w:sz w:val="32"/>
          <w:szCs w:val="32"/>
        </w:rPr>
        <w:t xml:space="preserve"> seulement sur la santé des salariés, chefs d’entreprises, mais aussi sur la qualité du travail. Car travailler vite, sans les effectifs et les moyens produit un travail abimé, en mode dégradé dans </w:t>
      </w:r>
      <w:r w:rsidR="00CB4AA8" w:rsidRPr="00DA6161">
        <w:rPr>
          <w:rFonts w:asciiTheme="majorHAnsi" w:hAnsiTheme="majorHAnsi" w:cstheme="majorHAnsi"/>
          <w:sz w:val="32"/>
          <w:szCs w:val="32"/>
        </w:rPr>
        <w:t>lequel</w:t>
      </w:r>
      <w:r w:rsidRPr="00DA6161">
        <w:rPr>
          <w:rFonts w:asciiTheme="majorHAnsi" w:hAnsiTheme="majorHAnsi" w:cstheme="majorHAnsi"/>
          <w:sz w:val="32"/>
          <w:szCs w:val="32"/>
        </w:rPr>
        <w:t xml:space="preserve"> on ne peut pas se reconnaitre.  </w:t>
      </w:r>
    </w:p>
    <w:p w14:paraId="4557AFCA" w14:textId="77777777" w:rsidR="00151FCE" w:rsidRPr="00DA6161" w:rsidRDefault="00151FCE" w:rsidP="00DA6161">
      <w:pPr>
        <w:jc w:val="both"/>
        <w:rPr>
          <w:rFonts w:asciiTheme="majorHAnsi" w:hAnsiTheme="majorHAnsi" w:cstheme="majorHAnsi"/>
          <w:sz w:val="32"/>
          <w:szCs w:val="32"/>
        </w:rPr>
      </w:pPr>
    </w:p>
    <w:p w14:paraId="1A7EDE86" w14:textId="7C3BE463" w:rsidR="00DD6FDD" w:rsidRPr="00DA6161" w:rsidRDefault="00DD6FDD" w:rsidP="00DA6161">
      <w:pPr>
        <w:jc w:val="both"/>
        <w:rPr>
          <w:rFonts w:asciiTheme="majorHAnsi" w:hAnsiTheme="majorHAnsi" w:cstheme="majorHAnsi"/>
          <w:sz w:val="32"/>
          <w:szCs w:val="32"/>
        </w:rPr>
      </w:pPr>
      <w:r w:rsidRPr="00DA6161">
        <w:rPr>
          <w:rFonts w:asciiTheme="majorHAnsi" w:hAnsiTheme="majorHAnsi" w:cstheme="majorHAnsi"/>
          <w:sz w:val="32"/>
          <w:szCs w:val="32"/>
        </w:rPr>
        <w:t>Nos athlètes de la</w:t>
      </w:r>
      <w:r w:rsidR="00151FCE" w:rsidRPr="00DA6161">
        <w:rPr>
          <w:rFonts w:asciiTheme="majorHAnsi" w:hAnsiTheme="majorHAnsi" w:cstheme="majorHAnsi"/>
          <w:sz w:val="32"/>
          <w:szCs w:val="32"/>
        </w:rPr>
        <w:t xml:space="preserve"> vitesse</w:t>
      </w:r>
      <w:r w:rsidRPr="00DA6161">
        <w:rPr>
          <w:rFonts w:asciiTheme="majorHAnsi" w:hAnsiTheme="majorHAnsi" w:cstheme="majorHAnsi"/>
          <w:sz w:val="32"/>
          <w:szCs w:val="32"/>
        </w:rPr>
        <w:t xml:space="preserve"> sont atteints à plusieurs niveaux :</w:t>
      </w:r>
    </w:p>
    <w:p w14:paraId="20B5A36D" w14:textId="0E7EF23C" w:rsidR="00CB4AA8" w:rsidRPr="00DA6161" w:rsidRDefault="00CB4AA8" w:rsidP="00DA6161">
      <w:pPr>
        <w:jc w:val="both"/>
        <w:rPr>
          <w:rFonts w:asciiTheme="majorHAnsi" w:hAnsiTheme="majorHAnsi" w:cstheme="majorHAnsi"/>
          <w:sz w:val="32"/>
          <w:szCs w:val="32"/>
        </w:rPr>
      </w:pPr>
      <w:r w:rsidRPr="00DA6161">
        <w:rPr>
          <w:rFonts w:asciiTheme="majorHAnsi" w:hAnsiTheme="majorHAnsi" w:cstheme="majorHAnsi"/>
          <w:noProof/>
          <w:sz w:val="32"/>
          <w:szCs w:val="32"/>
        </w:rPr>
        <w:lastRenderedPageBreak/>
        <w:drawing>
          <wp:inline distT="0" distB="0" distL="0" distR="0" wp14:anchorId="371FB2F3" wp14:editId="22E51573">
            <wp:extent cx="5760085" cy="3987800"/>
            <wp:effectExtent l="0" t="0" r="5715"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085" cy="3987800"/>
                    </a:xfrm>
                    <a:prstGeom prst="rect">
                      <a:avLst/>
                    </a:prstGeom>
                  </pic:spPr>
                </pic:pic>
              </a:graphicData>
            </a:graphic>
          </wp:inline>
        </w:drawing>
      </w:r>
    </w:p>
    <w:p w14:paraId="2BF78FEA" w14:textId="77777777" w:rsidR="00151FCE" w:rsidRPr="00DA6161" w:rsidRDefault="00151FCE" w:rsidP="00DA6161">
      <w:pPr>
        <w:jc w:val="both"/>
        <w:rPr>
          <w:rFonts w:asciiTheme="majorHAnsi" w:hAnsiTheme="majorHAnsi" w:cstheme="majorHAnsi"/>
          <w:sz w:val="32"/>
          <w:szCs w:val="32"/>
        </w:rPr>
      </w:pPr>
    </w:p>
    <w:p w14:paraId="102B6923" w14:textId="77777777" w:rsidR="00DD6FDD" w:rsidRPr="00DA6161" w:rsidRDefault="00DD6FDD" w:rsidP="00DA6161">
      <w:pPr>
        <w:jc w:val="both"/>
        <w:rPr>
          <w:rFonts w:asciiTheme="majorHAnsi" w:hAnsiTheme="majorHAnsi" w:cstheme="majorHAnsi"/>
          <w:sz w:val="32"/>
          <w:szCs w:val="32"/>
        </w:rPr>
      </w:pPr>
      <w:r w:rsidRPr="00DA6161">
        <w:rPr>
          <w:rFonts w:asciiTheme="majorHAnsi" w:hAnsiTheme="majorHAnsi" w:cstheme="majorHAnsi"/>
          <w:b/>
          <w:sz w:val="32"/>
          <w:szCs w:val="32"/>
        </w:rPr>
        <w:t>Premier dégât</w:t>
      </w:r>
      <w:r w:rsidRPr="00DA6161">
        <w:rPr>
          <w:rFonts w:asciiTheme="majorHAnsi" w:hAnsiTheme="majorHAnsi" w:cstheme="majorHAnsi"/>
          <w:sz w:val="32"/>
          <w:szCs w:val="32"/>
        </w:rPr>
        <w:t>, une porosité complète entre vie privée vie professionnelle</w:t>
      </w:r>
    </w:p>
    <w:p w14:paraId="6C6D2EDE" w14:textId="77777777" w:rsidR="00DD6FDD" w:rsidRPr="00DA6161" w:rsidRDefault="00DD6FDD" w:rsidP="00DA6161">
      <w:pPr>
        <w:tabs>
          <w:tab w:val="left" w:pos="1276"/>
        </w:tabs>
        <w:jc w:val="both"/>
        <w:rPr>
          <w:rFonts w:asciiTheme="majorHAnsi" w:hAnsiTheme="majorHAnsi" w:cstheme="majorHAnsi"/>
          <w:sz w:val="32"/>
          <w:szCs w:val="32"/>
        </w:rPr>
      </w:pPr>
      <w:r w:rsidRPr="00DA6161">
        <w:rPr>
          <w:rFonts w:asciiTheme="majorHAnsi" w:hAnsiTheme="majorHAnsi" w:cstheme="majorHAnsi"/>
          <w:sz w:val="32"/>
          <w:szCs w:val="32"/>
        </w:rPr>
        <w:t xml:space="preserve">IL n’y déjà pas de frontière possible entre le travail lui-même, le rapport subjectif au travail et le hors travail. Celui qui s’engage, qui s’implique dans son travail, qui est pris par le rythme de travail, est obligé de mobiliser des quantités de ressources qui impliquent son temps hors travail. </w:t>
      </w:r>
    </w:p>
    <w:p w14:paraId="2A08B760" w14:textId="77777777" w:rsidR="00DD6FDD" w:rsidRPr="00DA6161" w:rsidRDefault="00DD6FDD" w:rsidP="00DA6161">
      <w:pPr>
        <w:jc w:val="both"/>
        <w:rPr>
          <w:rFonts w:asciiTheme="majorHAnsi" w:hAnsiTheme="majorHAnsi" w:cstheme="majorHAnsi"/>
          <w:sz w:val="32"/>
          <w:szCs w:val="32"/>
        </w:rPr>
      </w:pPr>
    </w:p>
    <w:p w14:paraId="2B6FA116" w14:textId="77777777" w:rsidR="00DD6FDD" w:rsidRPr="00DA6161" w:rsidRDefault="00DD6FDD"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Les cadres, entre téléphone cellulaire, mails, ordinateur portable, ont parfois bien du mal à savoir s’ils « travaillent » ou ne travaillent pas, y compris dans un avion ou un TGV. Ou dans la sphère privée puisqu’il est de plus en plus fréquent qu’il y ait un coin bureau à la maison. </w:t>
      </w:r>
    </w:p>
    <w:p w14:paraId="7483A035" w14:textId="74B776A1" w:rsidR="00DD6FDD" w:rsidRPr="00DA6161" w:rsidRDefault="00DD6FDD"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La séparation entre le temps du travail et le temps hors travail est poreuse. Où et quand est-on </w:t>
      </w:r>
      <w:r w:rsidR="00CB4AA8" w:rsidRPr="00DA6161">
        <w:rPr>
          <w:rFonts w:asciiTheme="majorHAnsi" w:hAnsiTheme="majorHAnsi" w:cstheme="majorHAnsi"/>
          <w:sz w:val="32"/>
          <w:szCs w:val="32"/>
        </w:rPr>
        <w:t>vraiment hors</w:t>
      </w:r>
      <w:r w:rsidRPr="00DA6161">
        <w:rPr>
          <w:rFonts w:asciiTheme="majorHAnsi" w:hAnsiTheme="majorHAnsi" w:cstheme="majorHAnsi"/>
          <w:sz w:val="32"/>
          <w:szCs w:val="32"/>
        </w:rPr>
        <w:t xml:space="preserve"> travail ?</w:t>
      </w:r>
    </w:p>
    <w:p w14:paraId="4E99764C" w14:textId="791D965A" w:rsidR="00100C61" w:rsidRPr="00DA6161" w:rsidRDefault="00100C61"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Pour autant, les technologies de l’information et de</w:t>
      </w:r>
      <w:r w:rsidR="0065791C"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la communication se traduisent par une intensification</w:t>
      </w:r>
      <w:r w:rsidR="0065791C"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des flux de donn</w:t>
      </w:r>
      <w:r w:rsidR="0065791C"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 xml:space="preserve">es </w:t>
      </w:r>
      <w:r w:rsidR="00B6260C" w:rsidRPr="00DA6161">
        <w:rPr>
          <w:rFonts w:asciiTheme="majorHAnsi" w:eastAsiaTheme="minorEastAsia" w:hAnsiTheme="majorHAnsi" w:cstheme="majorHAnsi"/>
          <w:sz w:val="32"/>
          <w:szCs w:val="32"/>
        </w:rPr>
        <w:t>reçues</w:t>
      </w:r>
      <w:r w:rsidRPr="00DA6161">
        <w:rPr>
          <w:rFonts w:asciiTheme="majorHAnsi" w:eastAsiaTheme="minorEastAsia" w:hAnsiTheme="majorHAnsi" w:cstheme="majorHAnsi"/>
          <w:sz w:val="32"/>
          <w:szCs w:val="32"/>
        </w:rPr>
        <w:t xml:space="preserve"> et transmises, imposant</w:t>
      </w:r>
      <w:r w:rsidR="0065791C" w:rsidRPr="00DA6161">
        <w:rPr>
          <w:rFonts w:asciiTheme="majorHAnsi" w:eastAsiaTheme="minorEastAsia" w:hAnsiTheme="majorHAnsi" w:cstheme="majorHAnsi"/>
          <w:sz w:val="32"/>
          <w:szCs w:val="32"/>
        </w:rPr>
        <w:t xml:space="preserve"> à </w:t>
      </w:r>
      <w:r w:rsidRPr="00DA6161">
        <w:rPr>
          <w:rFonts w:asciiTheme="majorHAnsi" w:eastAsiaTheme="minorEastAsia" w:hAnsiTheme="majorHAnsi" w:cstheme="majorHAnsi"/>
          <w:sz w:val="32"/>
          <w:szCs w:val="32"/>
        </w:rPr>
        <w:t>chaque individu une attention et une r</w:t>
      </w:r>
      <w:r w:rsidR="0065791C"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activit</w:t>
      </w:r>
      <w:r w:rsidR="0065791C" w:rsidRPr="00DA6161">
        <w:rPr>
          <w:rFonts w:asciiTheme="majorHAnsi" w:eastAsiaTheme="minorEastAsia" w:hAnsiTheme="majorHAnsi" w:cstheme="majorHAnsi"/>
          <w:sz w:val="32"/>
          <w:szCs w:val="32"/>
        </w:rPr>
        <w:t>é</w:t>
      </w:r>
    </w:p>
    <w:p w14:paraId="5B5B06FC" w14:textId="42D99A64" w:rsidR="00100C61" w:rsidRPr="00DA6161" w:rsidRDefault="00B6260C"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lastRenderedPageBreak/>
        <w:t>Accrues, un</w:t>
      </w:r>
      <w:r w:rsidR="00100C61" w:rsidRPr="00DA6161">
        <w:rPr>
          <w:rFonts w:asciiTheme="majorHAnsi" w:eastAsiaTheme="minorEastAsia" w:hAnsiTheme="majorHAnsi" w:cstheme="majorHAnsi"/>
          <w:sz w:val="32"/>
          <w:szCs w:val="32"/>
        </w:rPr>
        <w:t xml:space="preserve"> sentiment d’urgence constant</w:t>
      </w:r>
      <w:r w:rsidR="0065791C" w:rsidRPr="00DA6161">
        <w:rPr>
          <w:rFonts w:asciiTheme="majorHAnsi" w:eastAsiaTheme="minorEastAsia" w:hAnsiTheme="majorHAnsi" w:cstheme="majorHAnsi"/>
          <w:sz w:val="32"/>
          <w:szCs w:val="32"/>
        </w:rPr>
        <w:t xml:space="preserve">, </w:t>
      </w:r>
      <w:r w:rsidR="00B95A7A" w:rsidRPr="00DA6161">
        <w:rPr>
          <w:rFonts w:asciiTheme="majorHAnsi" w:eastAsiaTheme="minorEastAsia" w:hAnsiTheme="majorHAnsi" w:cstheme="majorHAnsi"/>
          <w:sz w:val="32"/>
          <w:szCs w:val="32"/>
        </w:rPr>
        <w:t>culpabilisant,</w:t>
      </w:r>
      <w:r w:rsidR="0065791C" w:rsidRPr="00DA6161">
        <w:rPr>
          <w:rFonts w:asciiTheme="majorHAnsi" w:eastAsiaTheme="minorEastAsia" w:hAnsiTheme="majorHAnsi" w:cstheme="majorHAnsi"/>
          <w:sz w:val="32"/>
          <w:szCs w:val="32"/>
        </w:rPr>
        <w:t xml:space="preserve"> </w:t>
      </w:r>
      <w:r w:rsidR="00100C61" w:rsidRPr="00DA6161">
        <w:rPr>
          <w:rFonts w:asciiTheme="majorHAnsi" w:eastAsiaTheme="minorEastAsia" w:hAnsiTheme="majorHAnsi" w:cstheme="majorHAnsi"/>
          <w:sz w:val="32"/>
          <w:szCs w:val="32"/>
        </w:rPr>
        <w:t>tout comme une crainte de manquer une</w:t>
      </w:r>
      <w:r w:rsidR="0065791C" w:rsidRPr="00DA6161">
        <w:rPr>
          <w:rFonts w:asciiTheme="majorHAnsi" w:eastAsiaTheme="minorEastAsia" w:hAnsiTheme="majorHAnsi" w:cstheme="majorHAnsi"/>
          <w:sz w:val="32"/>
          <w:szCs w:val="32"/>
        </w:rPr>
        <w:t xml:space="preserve"> </w:t>
      </w:r>
      <w:r w:rsidR="00100C61" w:rsidRPr="00DA6161">
        <w:rPr>
          <w:rFonts w:asciiTheme="majorHAnsi" w:eastAsiaTheme="minorEastAsia" w:hAnsiTheme="majorHAnsi" w:cstheme="majorHAnsi"/>
          <w:sz w:val="32"/>
          <w:szCs w:val="32"/>
        </w:rPr>
        <w:t>information essentielle.</w:t>
      </w:r>
    </w:p>
    <w:p w14:paraId="5358D468" w14:textId="6A3D202E" w:rsidR="00151FCE" w:rsidRPr="00DA6161" w:rsidRDefault="00100C61"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 xml:space="preserve">Cette </w:t>
      </w:r>
      <w:r w:rsidR="00B6260C" w:rsidRPr="00DA6161">
        <w:rPr>
          <w:rFonts w:asciiTheme="majorHAnsi" w:eastAsiaTheme="minorEastAsia" w:hAnsiTheme="majorHAnsi" w:cstheme="majorHAnsi"/>
          <w:sz w:val="32"/>
          <w:szCs w:val="32"/>
        </w:rPr>
        <w:t>exposition à</w:t>
      </w:r>
      <w:r w:rsidR="0065791C"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un flux continu d’informations et</w:t>
      </w:r>
      <w:r w:rsidR="0065791C" w:rsidRPr="00DA6161">
        <w:rPr>
          <w:rFonts w:asciiTheme="majorHAnsi" w:eastAsiaTheme="minorEastAsia" w:hAnsiTheme="majorHAnsi" w:cstheme="majorHAnsi"/>
          <w:sz w:val="32"/>
          <w:szCs w:val="32"/>
        </w:rPr>
        <w:t xml:space="preserve"> c</w:t>
      </w:r>
      <w:r w:rsidRPr="00DA6161">
        <w:rPr>
          <w:rFonts w:asciiTheme="majorHAnsi" w:eastAsiaTheme="minorEastAsia" w:hAnsiTheme="majorHAnsi" w:cstheme="majorHAnsi"/>
          <w:sz w:val="32"/>
          <w:szCs w:val="32"/>
        </w:rPr>
        <w:t xml:space="preserve">es nouvelles contraintes sont d’autant plus </w:t>
      </w:r>
      <w:r w:rsidR="0065791C" w:rsidRPr="00DA6161">
        <w:rPr>
          <w:rFonts w:asciiTheme="majorHAnsi" w:eastAsiaTheme="minorEastAsia" w:hAnsiTheme="majorHAnsi" w:cstheme="majorHAnsi"/>
          <w:sz w:val="32"/>
          <w:szCs w:val="32"/>
        </w:rPr>
        <w:t xml:space="preserve">pathogènes </w:t>
      </w:r>
      <w:r w:rsidRPr="00DA6161">
        <w:rPr>
          <w:rFonts w:asciiTheme="majorHAnsi" w:eastAsiaTheme="minorEastAsia" w:hAnsiTheme="majorHAnsi" w:cstheme="majorHAnsi"/>
          <w:sz w:val="32"/>
          <w:szCs w:val="32"/>
        </w:rPr>
        <w:t>que les outils de communication sont souvent</w:t>
      </w:r>
      <w:r w:rsidR="0065791C"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employ</w:t>
      </w:r>
      <w:r w:rsidR="0065791C"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s indistinctement dans la vie priv</w:t>
      </w:r>
      <w:r w:rsidR="0065791C"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e et la</w:t>
      </w:r>
      <w:r w:rsidR="0065791C"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 xml:space="preserve">vie professionnelle. </w:t>
      </w:r>
    </w:p>
    <w:p w14:paraId="01353824" w14:textId="6A0EF82A" w:rsidR="00100C61" w:rsidRPr="00DA6161" w:rsidRDefault="00100C61"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L’hyperconnexion des travailleurs n’est pas toujours</w:t>
      </w:r>
      <w:r w:rsidR="0065791C"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une situation subie, mais r</w:t>
      </w:r>
      <w:r w:rsidR="0065791C" w:rsidRPr="00DA6161">
        <w:rPr>
          <w:rFonts w:asciiTheme="majorHAnsi" w:eastAsiaTheme="minorEastAsia" w:hAnsiTheme="majorHAnsi" w:cstheme="majorHAnsi"/>
          <w:sz w:val="32"/>
          <w:szCs w:val="32"/>
        </w:rPr>
        <w:t>é</w:t>
      </w:r>
      <w:r w:rsidRPr="00DA6161">
        <w:rPr>
          <w:rFonts w:asciiTheme="majorHAnsi" w:eastAsiaTheme="minorEastAsia" w:hAnsiTheme="majorHAnsi" w:cstheme="majorHAnsi"/>
          <w:sz w:val="32"/>
          <w:szCs w:val="32"/>
        </w:rPr>
        <w:t>sulte souvent d’un choix</w:t>
      </w:r>
      <w:r w:rsidR="0065791C" w:rsidRPr="00DA6161">
        <w:rPr>
          <w:rFonts w:asciiTheme="majorHAnsi" w:eastAsiaTheme="minorEastAsia" w:hAnsiTheme="majorHAnsi" w:cstheme="majorHAnsi"/>
          <w:sz w:val="32"/>
          <w:szCs w:val="32"/>
        </w:rPr>
        <w:t xml:space="preserve"> plus ou moins conscient et même compulsif.   Qui ne lit ses mails professionnels soir et week-end pour tenter de dormir sur ses deux oreilles, ou pour s’avancer sur des objectifs de toutes façons inatteignables ?</w:t>
      </w:r>
    </w:p>
    <w:p w14:paraId="222FAE40" w14:textId="12F7695F" w:rsidR="00100C61" w:rsidRPr="00DA6161" w:rsidRDefault="0065791C"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 xml:space="preserve"> </w:t>
      </w:r>
      <w:r w:rsidR="00B6260C" w:rsidRPr="00DA6161">
        <w:rPr>
          <w:rFonts w:asciiTheme="majorHAnsi" w:eastAsiaTheme="minorEastAsia" w:hAnsiTheme="majorHAnsi" w:cstheme="majorHAnsi"/>
          <w:sz w:val="32"/>
          <w:szCs w:val="32"/>
        </w:rPr>
        <w:t>Quant</w:t>
      </w:r>
      <w:r w:rsidRPr="00DA6161">
        <w:rPr>
          <w:rFonts w:asciiTheme="majorHAnsi" w:eastAsiaTheme="minorEastAsia" w:hAnsiTheme="majorHAnsi" w:cstheme="majorHAnsi"/>
          <w:sz w:val="32"/>
          <w:szCs w:val="32"/>
        </w:rPr>
        <w:t xml:space="preserve"> aux chefs d’entreprise, managers, </w:t>
      </w:r>
      <w:r w:rsidR="00100C61" w:rsidRPr="00DA6161">
        <w:rPr>
          <w:rFonts w:asciiTheme="majorHAnsi" w:eastAsiaTheme="minorEastAsia" w:hAnsiTheme="majorHAnsi" w:cstheme="majorHAnsi"/>
          <w:sz w:val="32"/>
          <w:szCs w:val="32"/>
        </w:rPr>
        <w:t xml:space="preserve">la </w:t>
      </w:r>
      <w:r w:rsidR="00B6260C" w:rsidRPr="00DA6161">
        <w:rPr>
          <w:rFonts w:asciiTheme="majorHAnsi" w:eastAsiaTheme="minorEastAsia" w:hAnsiTheme="majorHAnsi" w:cstheme="majorHAnsi"/>
          <w:sz w:val="32"/>
          <w:szCs w:val="32"/>
        </w:rPr>
        <w:t>disponibilité</w:t>
      </w:r>
      <w:r w:rsidRPr="00DA6161">
        <w:rPr>
          <w:rFonts w:asciiTheme="majorHAnsi" w:eastAsiaTheme="minorEastAsia" w:hAnsiTheme="majorHAnsi" w:cstheme="majorHAnsi"/>
          <w:sz w:val="32"/>
          <w:szCs w:val="32"/>
        </w:rPr>
        <w:t xml:space="preserve"> </w:t>
      </w:r>
      <w:r w:rsidR="00100C61" w:rsidRPr="00DA6161">
        <w:rPr>
          <w:rFonts w:asciiTheme="majorHAnsi" w:eastAsiaTheme="minorEastAsia" w:hAnsiTheme="majorHAnsi" w:cstheme="majorHAnsi"/>
          <w:sz w:val="32"/>
          <w:szCs w:val="32"/>
        </w:rPr>
        <w:t xml:space="preserve">est un signe visible </w:t>
      </w:r>
      <w:r w:rsidR="00B6260C" w:rsidRPr="00DA6161">
        <w:rPr>
          <w:rFonts w:asciiTheme="majorHAnsi" w:eastAsiaTheme="minorEastAsia" w:hAnsiTheme="majorHAnsi" w:cstheme="majorHAnsi"/>
          <w:sz w:val="32"/>
          <w:szCs w:val="32"/>
        </w:rPr>
        <w:t>d’engagement vis</w:t>
      </w:r>
      <w:r w:rsidRPr="00DA6161">
        <w:rPr>
          <w:rFonts w:asciiTheme="majorHAnsi" w:eastAsiaTheme="minorEastAsia" w:hAnsiTheme="majorHAnsi" w:cstheme="majorHAnsi"/>
          <w:sz w:val="32"/>
          <w:szCs w:val="32"/>
        </w:rPr>
        <w:t>-à-vis de l’entreprise, d’</w:t>
      </w:r>
      <w:r w:rsidR="00B6260C" w:rsidRPr="00DA6161">
        <w:rPr>
          <w:rFonts w:asciiTheme="majorHAnsi" w:eastAsiaTheme="minorEastAsia" w:hAnsiTheme="majorHAnsi" w:cstheme="majorHAnsi"/>
          <w:sz w:val="32"/>
          <w:szCs w:val="32"/>
        </w:rPr>
        <w:t>être</w:t>
      </w:r>
      <w:r w:rsidRPr="00DA6161">
        <w:rPr>
          <w:rFonts w:asciiTheme="majorHAnsi" w:eastAsiaTheme="minorEastAsia" w:hAnsiTheme="majorHAnsi" w:cstheme="majorHAnsi"/>
          <w:sz w:val="32"/>
          <w:szCs w:val="32"/>
        </w:rPr>
        <w:t xml:space="preserve"> corporate.</w:t>
      </w:r>
    </w:p>
    <w:p w14:paraId="00625730" w14:textId="58D16459" w:rsidR="00100C61" w:rsidRPr="00DA6161" w:rsidRDefault="0065791C" w:rsidP="00DA6161">
      <w:pPr>
        <w:autoSpaceDE w:val="0"/>
        <w:autoSpaceDN w:val="0"/>
        <w:adjustRightInd w:val="0"/>
        <w:jc w:val="both"/>
        <w:rPr>
          <w:rFonts w:asciiTheme="majorHAnsi" w:eastAsiaTheme="minorEastAsia" w:hAnsiTheme="majorHAnsi" w:cstheme="majorHAnsi"/>
          <w:sz w:val="32"/>
          <w:szCs w:val="32"/>
        </w:rPr>
      </w:pPr>
      <w:r w:rsidRPr="00DA6161">
        <w:rPr>
          <w:rFonts w:asciiTheme="majorHAnsi" w:eastAsiaTheme="minorEastAsia" w:hAnsiTheme="majorHAnsi" w:cstheme="majorHAnsi"/>
          <w:sz w:val="32"/>
          <w:szCs w:val="32"/>
        </w:rPr>
        <w:t xml:space="preserve">Le télétravail a transformé les modèles </w:t>
      </w:r>
      <w:r w:rsidR="00B6260C" w:rsidRPr="00DA6161">
        <w:rPr>
          <w:rFonts w:asciiTheme="majorHAnsi" w:eastAsiaTheme="minorEastAsia" w:hAnsiTheme="majorHAnsi" w:cstheme="majorHAnsi"/>
          <w:sz w:val="32"/>
          <w:szCs w:val="32"/>
        </w:rPr>
        <w:t>managériaux et</w:t>
      </w:r>
      <w:r w:rsidRPr="00DA6161">
        <w:rPr>
          <w:rFonts w:asciiTheme="majorHAnsi" w:eastAsiaTheme="minorEastAsia" w:hAnsiTheme="majorHAnsi" w:cstheme="majorHAnsi"/>
          <w:sz w:val="32"/>
          <w:szCs w:val="32"/>
        </w:rPr>
        <w:t xml:space="preserve"> les</w:t>
      </w:r>
      <w:r w:rsidR="00B6260C" w:rsidRPr="00DA6161">
        <w:rPr>
          <w:rFonts w:asciiTheme="majorHAnsi" w:eastAsiaTheme="minorEastAsia" w:hAnsiTheme="majorHAnsi" w:cstheme="majorHAnsi"/>
          <w:sz w:val="32"/>
          <w:szCs w:val="32"/>
        </w:rPr>
        <w:t xml:space="preserve"> </w:t>
      </w:r>
      <w:r w:rsidRPr="00DA6161">
        <w:rPr>
          <w:rFonts w:asciiTheme="majorHAnsi" w:eastAsiaTheme="minorEastAsia" w:hAnsiTheme="majorHAnsi" w:cstheme="majorHAnsi"/>
          <w:sz w:val="32"/>
          <w:szCs w:val="32"/>
        </w:rPr>
        <w:t xml:space="preserve">managers compensent l’absence physique par une surenchère </w:t>
      </w:r>
      <w:r w:rsidR="00B5396B" w:rsidRPr="00DA6161">
        <w:rPr>
          <w:rFonts w:asciiTheme="majorHAnsi" w:eastAsiaTheme="minorEastAsia" w:hAnsiTheme="majorHAnsi" w:cstheme="majorHAnsi"/>
          <w:sz w:val="32"/>
          <w:szCs w:val="32"/>
        </w:rPr>
        <w:t xml:space="preserve">numérique </w:t>
      </w:r>
      <w:r w:rsidR="00100C61" w:rsidRPr="00DA6161">
        <w:rPr>
          <w:rFonts w:asciiTheme="majorHAnsi" w:eastAsiaTheme="minorEastAsia" w:hAnsiTheme="majorHAnsi" w:cstheme="majorHAnsi"/>
          <w:sz w:val="32"/>
          <w:szCs w:val="32"/>
        </w:rPr>
        <w:t>propageant le sentiment d’une veille permanente</w:t>
      </w:r>
      <w:r w:rsidR="00B5396B" w:rsidRPr="00DA6161">
        <w:rPr>
          <w:rFonts w:asciiTheme="majorHAnsi" w:eastAsiaTheme="minorEastAsia" w:hAnsiTheme="majorHAnsi" w:cstheme="majorHAnsi"/>
          <w:sz w:val="32"/>
          <w:szCs w:val="32"/>
        </w:rPr>
        <w:t xml:space="preserve"> indispensable.</w:t>
      </w:r>
    </w:p>
    <w:p w14:paraId="11D96FCD" w14:textId="77777777" w:rsidR="00151FCE" w:rsidRPr="00DA6161" w:rsidRDefault="00151FCE" w:rsidP="00DA6161">
      <w:pPr>
        <w:pStyle w:val="numration"/>
        <w:numPr>
          <w:ilvl w:val="0"/>
          <w:numId w:val="0"/>
        </w:numPr>
        <w:spacing w:before="120"/>
        <w:ind w:right="-284" w:hanging="284"/>
        <w:rPr>
          <w:rFonts w:asciiTheme="majorHAnsi" w:hAnsiTheme="majorHAnsi" w:cstheme="majorHAnsi"/>
          <w:b/>
          <w:sz w:val="32"/>
          <w:szCs w:val="32"/>
        </w:rPr>
      </w:pPr>
    </w:p>
    <w:p w14:paraId="4F3C73C4" w14:textId="1662454F" w:rsidR="00CB4AA8" w:rsidRPr="00DA6161" w:rsidRDefault="00CB4AA8" w:rsidP="00DA6161">
      <w:pPr>
        <w:pStyle w:val="numration"/>
        <w:numPr>
          <w:ilvl w:val="0"/>
          <w:numId w:val="0"/>
        </w:numPr>
        <w:spacing w:before="120"/>
        <w:ind w:right="-284" w:hanging="284"/>
        <w:rPr>
          <w:rFonts w:asciiTheme="majorHAnsi" w:hAnsiTheme="majorHAnsi" w:cstheme="majorHAnsi"/>
          <w:b/>
          <w:sz w:val="32"/>
          <w:szCs w:val="32"/>
        </w:rPr>
      </w:pPr>
      <w:r w:rsidRPr="00DA6161">
        <w:rPr>
          <w:rFonts w:asciiTheme="majorHAnsi" w:hAnsiTheme="majorHAnsi" w:cstheme="majorHAnsi"/>
          <w:b/>
          <w:noProof/>
          <w:sz w:val="32"/>
          <w:szCs w:val="32"/>
        </w:rPr>
        <w:drawing>
          <wp:inline distT="0" distB="0" distL="0" distR="0" wp14:anchorId="5309B241" wp14:editId="763E3715">
            <wp:extent cx="5760085" cy="3987800"/>
            <wp:effectExtent l="0" t="0" r="5715"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085" cy="3987800"/>
                    </a:xfrm>
                    <a:prstGeom prst="rect">
                      <a:avLst/>
                    </a:prstGeom>
                  </pic:spPr>
                </pic:pic>
              </a:graphicData>
            </a:graphic>
          </wp:inline>
        </w:drawing>
      </w:r>
    </w:p>
    <w:p w14:paraId="1D1022C3" w14:textId="77777777" w:rsidR="00CB4AA8" w:rsidRPr="00DA6161" w:rsidRDefault="00CB4AA8" w:rsidP="00DA6161">
      <w:pPr>
        <w:pStyle w:val="numration"/>
        <w:numPr>
          <w:ilvl w:val="0"/>
          <w:numId w:val="0"/>
        </w:numPr>
        <w:spacing w:before="120"/>
        <w:ind w:right="-284" w:hanging="284"/>
        <w:rPr>
          <w:rFonts w:asciiTheme="majorHAnsi" w:hAnsiTheme="majorHAnsi" w:cstheme="majorHAnsi"/>
          <w:b/>
          <w:bCs/>
          <w:sz w:val="32"/>
          <w:szCs w:val="32"/>
        </w:rPr>
      </w:pPr>
    </w:p>
    <w:p w14:paraId="6F5E2D42" w14:textId="07440988" w:rsidR="00A82CAF" w:rsidRPr="00DA6161" w:rsidRDefault="00151FCE" w:rsidP="00DA6161">
      <w:pPr>
        <w:pStyle w:val="numration"/>
        <w:numPr>
          <w:ilvl w:val="0"/>
          <w:numId w:val="0"/>
        </w:numPr>
        <w:spacing w:before="120"/>
        <w:ind w:left="142" w:right="-284"/>
        <w:rPr>
          <w:rFonts w:asciiTheme="majorHAnsi" w:hAnsiTheme="majorHAnsi" w:cstheme="majorHAnsi"/>
          <w:sz w:val="32"/>
          <w:szCs w:val="32"/>
        </w:rPr>
      </w:pPr>
      <w:r w:rsidRPr="00DA6161">
        <w:rPr>
          <w:rFonts w:asciiTheme="majorHAnsi" w:hAnsiTheme="majorHAnsi" w:cstheme="majorHAnsi"/>
          <w:sz w:val="32"/>
          <w:szCs w:val="32"/>
        </w:rPr>
        <w:lastRenderedPageBreak/>
        <w:t xml:space="preserve">Elle </w:t>
      </w:r>
      <w:r w:rsidR="00B5396B" w:rsidRPr="00DA6161">
        <w:rPr>
          <w:rFonts w:asciiTheme="majorHAnsi" w:hAnsiTheme="majorHAnsi" w:cstheme="majorHAnsi"/>
          <w:sz w:val="32"/>
          <w:szCs w:val="32"/>
        </w:rPr>
        <w:t xml:space="preserve">est justement </w:t>
      </w:r>
      <w:r w:rsidR="00A82CAF" w:rsidRPr="00DA6161">
        <w:rPr>
          <w:rFonts w:asciiTheme="majorHAnsi" w:hAnsiTheme="majorHAnsi" w:cstheme="majorHAnsi"/>
          <w:sz w:val="32"/>
          <w:szCs w:val="32"/>
        </w:rPr>
        <w:t xml:space="preserve">rendue possible par le suivi informatisé de </w:t>
      </w:r>
      <w:r w:rsidRPr="00DA6161">
        <w:rPr>
          <w:rFonts w:asciiTheme="majorHAnsi" w:hAnsiTheme="majorHAnsi" w:cstheme="majorHAnsi"/>
          <w:sz w:val="32"/>
          <w:szCs w:val="32"/>
        </w:rPr>
        <w:t xml:space="preserve">l’activité, qui permet le suivi </w:t>
      </w:r>
      <w:r w:rsidR="00A82CAF" w:rsidRPr="00DA6161">
        <w:rPr>
          <w:rFonts w:asciiTheme="majorHAnsi" w:hAnsiTheme="majorHAnsi" w:cstheme="majorHAnsi"/>
          <w:sz w:val="32"/>
          <w:szCs w:val="32"/>
        </w:rPr>
        <w:t xml:space="preserve">individualisé de chaque opérateur, de ses gestes et de ses modes opératoires, elle génère le chacun pour soi. Ce contrôle n’est pas passif, mais suppose la collaboration de l’agent, qui saisit des données sur son activité. L’autocontrôle en est la forme achevée, répandue aussi bien dans l’industrie que dans les </w:t>
      </w:r>
      <w:r w:rsidR="00B6260C" w:rsidRPr="00DA6161">
        <w:rPr>
          <w:rFonts w:asciiTheme="majorHAnsi" w:hAnsiTheme="majorHAnsi" w:cstheme="majorHAnsi"/>
          <w:sz w:val="32"/>
          <w:szCs w:val="32"/>
        </w:rPr>
        <w:t>services ;</w:t>
      </w:r>
    </w:p>
    <w:p w14:paraId="24930EDA" w14:textId="4F750986" w:rsidR="00A82CAF" w:rsidRPr="00DA6161" w:rsidRDefault="00A82CAF" w:rsidP="00DA6161">
      <w:pPr>
        <w:pStyle w:val="numration"/>
        <w:numPr>
          <w:ilvl w:val="0"/>
          <w:numId w:val="0"/>
        </w:numPr>
        <w:spacing w:before="120"/>
        <w:ind w:left="142" w:right="-284" w:hanging="142"/>
        <w:rPr>
          <w:rFonts w:asciiTheme="majorHAnsi" w:hAnsiTheme="majorHAnsi" w:cstheme="majorHAnsi"/>
          <w:sz w:val="32"/>
          <w:szCs w:val="32"/>
        </w:rPr>
      </w:pPr>
      <w:r w:rsidRPr="00DA6161">
        <w:rPr>
          <w:rFonts w:asciiTheme="majorHAnsi" w:hAnsiTheme="majorHAnsi" w:cstheme="majorHAnsi"/>
          <w:sz w:val="32"/>
          <w:szCs w:val="32"/>
        </w:rPr>
        <w:t>Les salariés sont confrontés un par un, individuellement et dans la solitude, aux contraintes de productivité. La surcharge de travail n’étant plus débattue collectivement, cette souffrance appelle des réponses défensives individuelles et non collectives. </w:t>
      </w:r>
    </w:p>
    <w:p w14:paraId="6E375160" w14:textId="77777777" w:rsidR="00A82CAF" w:rsidRPr="00DA6161" w:rsidRDefault="00A82CAF" w:rsidP="00DA6161">
      <w:pPr>
        <w:jc w:val="both"/>
        <w:rPr>
          <w:rFonts w:asciiTheme="majorHAnsi" w:hAnsiTheme="majorHAnsi" w:cstheme="majorHAnsi"/>
          <w:b/>
          <w:sz w:val="32"/>
          <w:szCs w:val="32"/>
        </w:rPr>
      </w:pPr>
    </w:p>
    <w:p w14:paraId="342BB491" w14:textId="374635F7" w:rsidR="00DD6FDD" w:rsidRPr="00DA6161" w:rsidRDefault="00DD6FDD" w:rsidP="00DA6161">
      <w:pPr>
        <w:widowControl w:val="0"/>
        <w:autoSpaceDE w:val="0"/>
        <w:autoSpaceDN w:val="0"/>
        <w:adjustRightInd w:val="0"/>
        <w:jc w:val="both"/>
        <w:rPr>
          <w:rFonts w:asciiTheme="majorHAnsi" w:hAnsiTheme="majorHAnsi" w:cstheme="majorHAnsi"/>
          <w:b/>
          <w:bCs/>
          <w:sz w:val="32"/>
          <w:szCs w:val="32"/>
        </w:rPr>
      </w:pPr>
    </w:p>
    <w:p w14:paraId="0BBAE14A" w14:textId="77777777" w:rsidR="00DD6FDD" w:rsidRPr="00DA6161" w:rsidRDefault="00DD6FDD" w:rsidP="00DA6161">
      <w:pPr>
        <w:widowControl w:val="0"/>
        <w:autoSpaceDE w:val="0"/>
        <w:autoSpaceDN w:val="0"/>
        <w:adjustRightInd w:val="0"/>
        <w:jc w:val="both"/>
        <w:rPr>
          <w:rFonts w:asciiTheme="majorHAnsi" w:hAnsiTheme="majorHAnsi" w:cstheme="majorHAnsi"/>
          <w:b/>
          <w:bCs/>
          <w:sz w:val="32"/>
          <w:szCs w:val="32"/>
        </w:rPr>
      </w:pPr>
    </w:p>
    <w:p w14:paraId="2532CF29" w14:textId="7C21149C" w:rsidR="00CB4AA8" w:rsidRPr="00DA6161" w:rsidRDefault="00CB4AA8" w:rsidP="00DA6161">
      <w:pPr>
        <w:widowControl w:val="0"/>
        <w:autoSpaceDE w:val="0"/>
        <w:autoSpaceDN w:val="0"/>
        <w:adjustRightInd w:val="0"/>
        <w:jc w:val="both"/>
        <w:rPr>
          <w:rFonts w:asciiTheme="majorHAnsi" w:hAnsiTheme="majorHAnsi" w:cstheme="majorHAnsi"/>
          <w:b/>
          <w:bCs/>
          <w:sz w:val="32"/>
          <w:szCs w:val="32"/>
        </w:rPr>
      </w:pPr>
    </w:p>
    <w:p w14:paraId="0A52E66A"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p>
    <w:p w14:paraId="715D999C" w14:textId="77777777" w:rsidR="00B6260C" w:rsidRPr="00DA6161" w:rsidRDefault="00B6260C" w:rsidP="00DA6161">
      <w:pPr>
        <w:widowControl w:val="0"/>
        <w:autoSpaceDE w:val="0"/>
        <w:autoSpaceDN w:val="0"/>
        <w:adjustRightInd w:val="0"/>
        <w:jc w:val="both"/>
        <w:rPr>
          <w:rFonts w:asciiTheme="majorHAnsi" w:hAnsiTheme="majorHAnsi" w:cstheme="majorHAnsi"/>
          <w:sz w:val="32"/>
          <w:szCs w:val="32"/>
        </w:rPr>
      </w:pPr>
    </w:p>
    <w:p w14:paraId="1FB5D3F5" w14:textId="4A2CF976" w:rsidR="00B6260C" w:rsidRPr="00DA6161" w:rsidRDefault="00CC6FB2" w:rsidP="00DA6161">
      <w:pPr>
        <w:widowControl w:val="0"/>
        <w:autoSpaceDE w:val="0"/>
        <w:autoSpaceDN w:val="0"/>
        <w:adjustRightInd w:val="0"/>
        <w:jc w:val="both"/>
        <w:rPr>
          <w:rFonts w:asciiTheme="majorHAnsi" w:hAnsiTheme="majorHAnsi" w:cstheme="majorHAnsi"/>
          <w:sz w:val="32"/>
          <w:szCs w:val="32"/>
        </w:rPr>
      </w:pPr>
      <w:r w:rsidRPr="00CC6FB2">
        <w:rPr>
          <w:rFonts w:asciiTheme="majorHAnsi" w:hAnsiTheme="majorHAnsi" w:cstheme="majorHAnsi"/>
          <w:sz w:val="32"/>
          <w:szCs w:val="32"/>
        </w:rPr>
        <w:drawing>
          <wp:inline distT="0" distB="0" distL="0" distR="0" wp14:anchorId="3A6AF28B" wp14:editId="0B43E87E">
            <wp:extent cx="5760085" cy="4319905"/>
            <wp:effectExtent l="0" t="0" r="571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085" cy="4319905"/>
                    </a:xfrm>
                    <a:prstGeom prst="rect">
                      <a:avLst/>
                    </a:prstGeom>
                  </pic:spPr>
                </pic:pic>
              </a:graphicData>
            </a:graphic>
          </wp:inline>
        </w:drawing>
      </w:r>
    </w:p>
    <w:p w14:paraId="62808008" w14:textId="77777777" w:rsidR="00B6260C" w:rsidRPr="00DA6161" w:rsidRDefault="00B6260C" w:rsidP="00DA6161">
      <w:pPr>
        <w:widowControl w:val="0"/>
        <w:autoSpaceDE w:val="0"/>
        <w:autoSpaceDN w:val="0"/>
        <w:adjustRightInd w:val="0"/>
        <w:jc w:val="both"/>
        <w:rPr>
          <w:rFonts w:asciiTheme="majorHAnsi" w:hAnsiTheme="majorHAnsi" w:cstheme="majorHAnsi"/>
          <w:sz w:val="32"/>
          <w:szCs w:val="32"/>
        </w:rPr>
      </w:pPr>
    </w:p>
    <w:p w14:paraId="3FBFEFE3" w14:textId="77777777" w:rsidR="00B6260C" w:rsidRPr="00DA6161" w:rsidRDefault="00B6260C" w:rsidP="00DA6161">
      <w:pPr>
        <w:widowControl w:val="0"/>
        <w:autoSpaceDE w:val="0"/>
        <w:autoSpaceDN w:val="0"/>
        <w:adjustRightInd w:val="0"/>
        <w:jc w:val="both"/>
        <w:rPr>
          <w:rFonts w:asciiTheme="majorHAnsi" w:hAnsiTheme="majorHAnsi" w:cstheme="majorHAnsi"/>
          <w:sz w:val="32"/>
          <w:szCs w:val="32"/>
        </w:rPr>
      </w:pPr>
    </w:p>
    <w:p w14:paraId="0341431D" w14:textId="77777777" w:rsidR="00B6260C" w:rsidRPr="00DA6161" w:rsidRDefault="00B6260C" w:rsidP="00DA6161">
      <w:pPr>
        <w:widowControl w:val="0"/>
        <w:autoSpaceDE w:val="0"/>
        <w:autoSpaceDN w:val="0"/>
        <w:adjustRightInd w:val="0"/>
        <w:jc w:val="both"/>
        <w:rPr>
          <w:rFonts w:asciiTheme="majorHAnsi" w:hAnsiTheme="majorHAnsi" w:cstheme="majorHAnsi"/>
          <w:sz w:val="32"/>
          <w:szCs w:val="32"/>
        </w:rPr>
      </w:pPr>
    </w:p>
    <w:p w14:paraId="295E1753" w14:textId="4162B833" w:rsidR="00DD6FDD"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L'organisme humain a des cycles, des alternances de veille et de sommeil, des pics de production de certaines hormones à certains moments... Si on soumet l'organisme à une intensification des tâches sur un temps trop prolongé, il fabrique des toxines, il doit mobiliser beaucoup de cortisol pour tenir, bref, il est comme en apnée en permanence ! Mais ce corps inoxydable, ou plutôt désiré comme tel, sans maladie, sans émotion, ce «</w:t>
      </w:r>
      <w:r w:rsidRPr="00DA6161">
        <w:rPr>
          <w:rFonts w:asciiTheme="majorHAnsi" w:hAnsiTheme="majorHAnsi" w:cstheme="majorHAnsi"/>
          <w:i/>
          <w:iCs/>
          <w:sz w:val="32"/>
          <w:szCs w:val="32"/>
        </w:rPr>
        <w:t xml:space="preserve"> corps machine </w:t>
      </w:r>
      <w:r w:rsidRPr="00DA6161">
        <w:rPr>
          <w:rFonts w:asciiTheme="majorHAnsi" w:hAnsiTheme="majorHAnsi" w:cstheme="majorHAnsi"/>
          <w:sz w:val="32"/>
          <w:szCs w:val="32"/>
        </w:rPr>
        <w:t xml:space="preserve">» que veut l'organisation du travail, n'existe pas. Faire travailler les salariés en éliminant tous les temps qu’on dit « morts » est méconnaître le fonctionnement du corps humain. </w:t>
      </w:r>
    </w:p>
    <w:p w14:paraId="19B18214"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Faute d'écouter les spécialistes, les ergonomes, les neurophysiologistes, les cliniciens du travail, on a privilégié une approche dite scientifique et chiffrée du travail : cadence, cycle de production, chronométrage en oubliant d’autres chiffres plus médicaux. Les salariés travaillent donc à leur rendement maximum comme des athlètes de la quantité et présentent rapidement des pathologies de surcharge.</w:t>
      </w:r>
    </w:p>
    <w:p w14:paraId="49D7F236" w14:textId="77777777" w:rsidR="00DD6FDD" w:rsidRPr="00DA6161" w:rsidRDefault="00DD6FDD" w:rsidP="00DA6161">
      <w:pPr>
        <w:widowControl w:val="0"/>
        <w:autoSpaceDE w:val="0"/>
        <w:autoSpaceDN w:val="0"/>
        <w:adjustRightInd w:val="0"/>
        <w:jc w:val="both"/>
        <w:rPr>
          <w:rFonts w:asciiTheme="majorHAnsi" w:hAnsiTheme="majorHAnsi" w:cstheme="majorHAnsi"/>
          <w:b/>
          <w:bCs/>
          <w:sz w:val="32"/>
          <w:szCs w:val="32"/>
        </w:rPr>
      </w:pPr>
    </w:p>
    <w:p w14:paraId="7C73DD40"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iCs/>
          <w:sz w:val="32"/>
          <w:szCs w:val="32"/>
        </w:rPr>
        <w:t>L’expression</w:t>
      </w:r>
      <w:r w:rsidRPr="00DA6161">
        <w:rPr>
          <w:rFonts w:asciiTheme="majorHAnsi" w:hAnsiTheme="majorHAnsi" w:cstheme="majorHAnsi"/>
          <w:i/>
          <w:iCs/>
          <w:sz w:val="32"/>
          <w:szCs w:val="32"/>
        </w:rPr>
        <w:t xml:space="preserve"> « Tenir </w:t>
      </w:r>
      <w:r w:rsidRPr="00DA6161">
        <w:rPr>
          <w:rFonts w:asciiTheme="majorHAnsi" w:hAnsiTheme="majorHAnsi" w:cstheme="majorHAnsi"/>
          <w:sz w:val="32"/>
          <w:szCs w:val="32"/>
        </w:rPr>
        <w:t xml:space="preserve">» fait allusion à tout ce qui est convoqué pour parvenir à travailler de cette manière, c'est-à-dire mobiliser au maximum, toute la journée, sa musculature, sa posture, son taux de cortisol, son système cardio-vasculaire... </w:t>
      </w:r>
    </w:p>
    <w:p w14:paraId="72A2DF62" w14:textId="77777777" w:rsidR="00151FCE" w:rsidRPr="00DA6161" w:rsidRDefault="00151FCE" w:rsidP="00DA6161">
      <w:pPr>
        <w:widowControl w:val="0"/>
        <w:autoSpaceDE w:val="0"/>
        <w:autoSpaceDN w:val="0"/>
        <w:adjustRightInd w:val="0"/>
        <w:jc w:val="both"/>
        <w:rPr>
          <w:rFonts w:asciiTheme="majorHAnsi" w:hAnsiTheme="majorHAnsi" w:cstheme="majorHAnsi"/>
          <w:b/>
          <w:sz w:val="32"/>
          <w:szCs w:val="32"/>
        </w:rPr>
      </w:pPr>
    </w:p>
    <w:p w14:paraId="4F803BFA" w14:textId="0FB08BB6" w:rsidR="00151FCE"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b/>
          <w:sz w:val="32"/>
          <w:szCs w:val="32"/>
        </w:rPr>
        <w:t>Sur le versant cognitif,</w:t>
      </w:r>
      <w:r w:rsidRPr="00DA6161">
        <w:rPr>
          <w:rFonts w:asciiTheme="majorHAnsi" w:hAnsiTheme="majorHAnsi" w:cstheme="majorHAnsi"/>
          <w:sz w:val="32"/>
          <w:szCs w:val="32"/>
        </w:rPr>
        <w:t xml:space="preserve"> on est dans une telle accélération des tâches, dans une telle instantanéité d'exécution, que le cerveau doit traiter une masse phénoménale d'informations. Les emails, les appels, </w:t>
      </w:r>
      <w:proofErr w:type="gramStart"/>
      <w:r w:rsidRPr="00DA6161">
        <w:rPr>
          <w:rFonts w:asciiTheme="majorHAnsi" w:hAnsiTheme="majorHAnsi" w:cstheme="majorHAnsi"/>
          <w:sz w:val="32"/>
          <w:szCs w:val="32"/>
        </w:rPr>
        <w:t xml:space="preserve">les </w:t>
      </w:r>
      <w:r w:rsidR="00CB4AA8" w:rsidRPr="00DA6161">
        <w:rPr>
          <w:rFonts w:asciiTheme="majorHAnsi" w:hAnsiTheme="majorHAnsi" w:cstheme="majorHAnsi"/>
          <w:sz w:val="32"/>
          <w:szCs w:val="32"/>
        </w:rPr>
        <w:t>texto</w:t>
      </w:r>
      <w:proofErr w:type="gramEnd"/>
      <w:r w:rsidRPr="00DA6161">
        <w:rPr>
          <w:rFonts w:asciiTheme="majorHAnsi" w:hAnsiTheme="majorHAnsi" w:cstheme="majorHAnsi"/>
          <w:sz w:val="32"/>
          <w:szCs w:val="32"/>
        </w:rPr>
        <w:t>, les notifications et toutes les sollicitations et demandes qu’elles charrient ont fait exploser notre « charge mentale », au travail comme dans la vie privée.</w:t>
      </w:r>
    </w:p>
    <w:p w14:paraId="3E93ACA7" w14:textId="77777777" w:rsidR="00151FCE" w:rsidRPr="00DA6161" w:rsidRDefault="00151FCE" w:rsidP="00DA6161">
      <w:pPr>
        <w:widowControl w:val="0"/>
        <w:autoSpaceDE w:val="0"/>
        <w:autoSpaceDN w:val="0"/>
        <w:adjustRightInd w:val="0"/>
        <w:jc w:val="both"/>
        <w:rPr>
          <w:rFonts w:asciiTheme="majorHAnsi" w:hAnsiTheme="majorHAnsi" w:cstheme="majorHAnsi"/>
          <w:sz w:val="32"/>
          <w:szCs w:val="32"/>
        </w:rPr>
      </w:pPr>
    </w:p>
    <w:p w14:paraId="28FEECD8"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 xml:space="preserve">Or le cerveau ne fonctionne pas comme cela. Comme un ordinateur, il a une certaine quantité de mémoire et de capacités d'analyses et au-delà, il rame. C'est pourquoi on observe d'abord des </w:t>
      </w:r>
      <w:r w:rsidRPr="00DA6161">
        <w:rPr>
          <w:rFonts w:asciiTheme="majorHAnsi" w:hAnsiTheme="majorHAnsi" w:cstheme="majorHAnsi"/>
          <w:b/>
          <w:sz w:val="32"/>
          <w:szCs w:val="32"/>
        </w:rPr>
        <w:t>troubles cognitifs</w:t>
      </w:r>
      <w:r w:rsidRPr="00DA6161">
        <w:rPr>
          <w:rFonts w:asciiTheme="majorHAnsi" w:hAnsiTheme="majorHAnsi" w:cstheme="majorHAnsi"/>
          <w:sz w:val="32"/>
          <w:szCs w:val="32"/>
        </w:rPr>
        <w:t xml:space="preserve">, des troubles de concentration, de mémoire, de logique... Tous les </w:t>
      </w:r>
      <w:r w:rsidRPr="00DA6161">
        <w:rPr>
          <w:rFonts w:asciiTheme="majorHAnsi" w:hAnsiTheme="majorHAnsi" w:cstheme="majorHAnsi"/>
          <w:sz w:val="32"/>
          <w:szCs w:val="32"/>
        </w:rPr>
        <w:lastRenderedPageBreak/>
        <w:t xml:space="preserve">salariés nous disent rentrer chez eux avec le sentiment de ne pas être à jour, donc de ne pas avoir su finir leur travail : bien travailler, terminer les tâches demandées... </w:t>
      </w:r>
    </w:p>
    <w:p w14:paraId="56D0EF23"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 xml:space="preserve">Le salarié reprend son travail le lendemain matin avec ses troubles cognitifs, mais aussi le sentiment de </w:t>
      </w:r>
      <w:r w:rsidRPr="00DA6161">
        <w:rPr>
          <w:rFonts w:asciiTheme="majorHAnsi" w:hAnsiTheme="majorHAnsi" w:cstheme="majorHAnsi"/>
          <w:b/>
          <w:sz w:val="32"/>
          <w:szCs w:val="32"/>
        </w:rPr>
        <w:t>faute prescrite</w:t>
      </w:r>
      <w:r w:rsidRPr="00DA6161">
        <w:rPr>
          <w:rFonts w:asciiTheme="majorHAnsi" w:hAnsiTheme="majorHAnsi" w:cstheme="majorHAnsi"/>
          <w:sz w:val="32"/>
          <w:szCs w:val="32"/>
        </w:rPr>
        <w:t xml:space="preserve"> parce qu'il ne peut se permettre de remettre en cause l'organisation du travail et les objectifs demandés. Faute de temps, de moyens et d'effectifs, le salarié a le sentiment de ne pas bien </w:t>
      </w:r>
      <w:proofErr w:type="gramStart"/>
      <w:r w:rsidRPr="00DA6161">
        <w:rPr>
          <w:rFonts w:asciiTheme="majorHAnsi" w:hAnsiTheme="majorHAnsi" w:cstheme="majorHAnsi"/>
          <w:sz w:val="32"/>
          <w:szCs w:val="32"/>
        </w:rPr>
        <w:t>faire</w:t>
      </w:r>
      <w:proofErr w:type="gramEnd"/>
      <w:r w:rsidRPr="00DA6161">
        <w:rPr>
          <w:rFonts w:asciiTheme="majorHAnsi" w:hAnsiTheme="majorHAnsi" w:cstheme="majorHAnsi"/>
          <w:sz w:val="32"/>
          <w:szCs w:val="32"/>
        </w:rPr>
        <w:t xml:space="preserve"> son travail. Les conditions d'accomplissement de soi au travail sont alors compromises. </w:t>
      </w:r>
    </w:p>
    <w:p w14:paraId="2872F54C"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Tout le temps où le cerveau traite les informations, les relie à d'autres, c'est-à-dire tout le travail de logique est court-circuité par cette urgence permanente et explique les troubles cognitifs.</w:t>
      </w:r>
    </w:p>
    <w:p w14:paraId="411D2F4E" w14:textId="20E45B42" w:rsidR="00DA6161" w:rsidRPr="00DA6161" w:rsidRDefault="00DA6161"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Le corps au </w:t>
      </w:r>
      <w:r w:rsidR="00B95A7A" w:rsidRPr="00DA6161">
        <w:rPr>
          <w:rFonts w:asciiTheme="majorHAnsi" w:hAnsiTheme="majorHAnsi" w:cstheme="majorHAnsi"/>
          <w:sz w:val="32"/>
          <w:szCs w:val="32"/>
        </w:rPr>
        <w:t>travail,</w:t>
      </w:r>
      <w:r w:rsidRPr="00DA6161">
        <w:rPr>
          <w:rFonts w:asciiTheme="majorHAnsi" w:hAnsiTheme="majorHAnsi" w:cstheme="majorHAnsi"/>
          <w:sz w:val="32"/>
          <w:szCs w:val="32"/>
        </w:rPr>
        <w:t xml:space="preserve"> confronté aux outils numériques, est aux prises avec des mécanismes temporels jamais rencontrés jusqu’alors : </w:t>
      </w:r>
    </w:p>
    <w:p w14:paraId="17AC9D1A" w14:textId="77777777" w:rsidR="00DA6161" w:rsidRPr="00DA6161" w:rsidRDefault="00DA6161" w:rsidP="00DA6161">
      <w:pPr>
        <w:jc w:val="both"/>
        <w:rPr>
          <w:rFonts w:asciiTheme="majorHAnsi" w:hAnsiTheme="majorHAnsi" w:cstheme="majorHAnsi"/>
          <w:sz w:val="32"/>
          <w:szCs w:val="32"/>
        </w:rPr>
      </w:pPr>
      <w:r w:rsidRPr="00DA6161">
        <w:rPr>
          <w:rFonts w:asciiTheme="majorHAnsi" w:hAnsiTheme="majorHAnsi" w:cstheme="majorHAnsi"/>
          <w:sz w:val="32"/>
          <w:szCs w:val="32"/>
        </w:rPr>
        <w:t>-La contraction : des délais de réponse et d’exécution de plus en plus courts</w:t>
      </w:r>
    </w:p>
    <w:p w14:paraId="5413B926" w14:textId="77777777" w:rsidR="00DA6161" w:rsidRPr="00DA6161" w:rsidRDefault="00DA6161" w:rsidP="00DA6161">
      <w:pPr>
        <w:jc w:val="both"/>
        <w:rPr>
          <w:rFonts w:asciiTheme="majorHAnsi" w:hAnsiTheme="majorHAnsi" w:cstheme="majorHAnsi"/>
          <w:sz w:val="32"/>
          <w:szCs w:val="32"/>
        </w:rPr>
      </w:pPr>
      <w:r w:rsidRPr="00DA6161">
        <w:rPr>
          <w:rFonts w:asciiTheme="majorHAnsi" w:hAnsiTheme="majorHAnsi" w:cstheme="majorHAnsi"/>
          <w:sz w:val="32"/>
          <w:szCs w:val="32"/>
        </w:rPr>
        <w:t>-La compression.  Faire plus de chose dans le même temps, dans une joignable permanente où l’autre peut surgir à chaque instant et laisser sans justification possible pour ne pas lui répondre tout de suite. C’est l’ère de l’hyper responsabilité. Cette exigence de réactivité instantanée se double d’un contrôle constant, d’une subordination plus massive que celle de la relation de travail, subordination numérique sans limite. Le contrôle du travail n’est plus spatial uniquement mais aussi temporel.</w:t>
      </w:r>
    </w:p>
    <w:p w14:paraId="13B2C451" w14:textId="45849E7D" w:rsidR="00DA6161" w:rsidRPr="00DA6161" w:rsidRDefault="00DA6161" w:rsidP="00DA6161">
      <w:pPr>
        <w:jc w:val="both"/>
        <w:rPr>
          <w:rFonts w:asciiTheme="majorHAnsi" w:hAnsiTheme="majorHAnsi" w:cstheme="majorHAnsi"/>
          <w:sz w:val="32"/>
          <w:szCs w:val="32"/>
        </w:rPr>
      </w:pPr>
      <w:r w:rsidRPr="00DA6161">
        <w:rPr>
          <w:rFonts w:asciiTheme="majorHAnsi" w:hAnsiTheme="majorHAnsi" w:cstheme="majorHAnsi"/>
          <w:sz w:val="32"/>
          <w:szCs w:val="32"/>
        </w:rPr>
        <w:t>-L’accélération : le temps éprouvé passe plus vite quand il n’est pas réduit à l’instant et à l’immédiat, induisant une urgence constante.</w:t>
      </w:r>
    </w:p>
    <w:p w14:paraId="0BC0F1BD" w14:textId="0406885A" w:rsidR="00DA6161" w:rsidRPr="00DA6161" w:rsidRDefault="00DA6161" w:rsidP="00DA6161">
      <w:pPr>
        <w:jc w:val="both"/>
        <w:rPr>
          <w:rFonts w:asciiTheme="majorHAnsi" w:hAnsiTheme="majorHAnsi" w:cstheme="majorHAnsi"/>
          <w:sz w:val="32"/>
          <w:szCs w:val="32"/>
        </w:rPr>
      </w:pPr>
      <w:r w:rsidRPr="00DA6161">
        <w:rPr>
          <w:rFonts w:asciiTheme="majorHAnsi" w:hAnsiTheme="majorHAnsi" w:cstheme="majorHAnsi"/>
          <w:sz w:val="32"/>
          <w:szCs w:val="32"/>
        </w:rPr>
        <w:t>La privation de l’espace devenu liquide, partout et nulle part, sans localisation, sans bureau attribué entraine une addiction forcée qui ne vous quitte plus, le bureau étant au travail, à la maison, dans le train, le taxi. Le temps de travail absorbe le temps de la vie. Les temps morts sont remplis par des activités pour ne pas perdre de temps : temps de trajet, contretemps, salle d’attente</w:t>
      </w:r>
    </w:p>
    <w:p w14:paraId="1D476EFA" w14:textId="38519799" w:rsidR="00151FCE" w:rsidRPr="00DA6161" w:rsidRDefault="00DA6161" w:rsidP="00B95A7A">
      <w:pPr>
        <w:pStyle w:val="numration"/>
        <w:numPr>
          <w:ilvl w:val="0"/>
          <w:numId w:val="0"/>
        </w:numPr>
        <w:spacing w:before="120"/>
        <w:ind w:left="284" w:right="-284"/>
        <w:jc w:val="left"/>
        <w:rPr>
          <w:rFonts w:asciiTheme="majorHAnsi" w:hAnsiTheme="majorHAnsi" w:cstheme="majorHAnsi"/>
          <w:sz w:val="32"/>
          <w:szCs w:val="32"/>
        </w:rPr>
      </w:pPr>
      <w:r w:rsidRPr="00DA6161">
        <w:rPr>
          <w:rFonts w:asciiTheme="majorHAnsi" w:hAnsiTheme="majorHAnsi" w:cstheme="majorHAnsi"/>
          <w:sz w:val="32"/>
          <w:szCs w:val="32"/>
        </w:rPr>
        <w:t xml:space="preserve">Le progrès qu’aurait pu constituer la facilitation de l‘exécution des tâches grâce au numérique s’est gauchi par l’augmentation des tâches. Si autrefois on envoyait quelques lettres par jours, on envoie </w:t>
      </w:r>
      <w:r w:rsidRPr="00DA6161">
        <w:rPr>
          <w:rFonts w:asciiTheme="majorHAnsi" w:hAnsiTheme="majorHAnsi" w:cstheme="majorHAnsi"/>
          <w:sz w:val="32"/>
          <w:szCs w:val="32"/>
        </w:rPr>
        <w:lastRenderedPageBreak/>
        <w:t>désormais des dizaines de mail par jour. Le temps soi-disant récupéré ne l’est donc pas.</w:t>
      </w:r>
    </w:p>
    <w:p w14:paraId="3DD5475F" w14:textId="7AFEFF2D" w:rsidR="00151FCE" w:rsidRPr="00DA6161" w:rsidRDefault="00151FCE" w:rsidP="00DA6161">
      <w:pPr>
        <w:pStyle w:val="numration"/>
        <w:numPr>
          <w:ilvl w:val="0"/>
          <w:numId w:val="0"/>
        </w:numPr>
        <w:spacing w:before="120"/>
        <w:ind w:right="-284" w:hanging="142"/>
        <w:rPr>
          <w:rFonts w:asciiTheme="majorHAnsi" w:hAnsiTheme="majorHAnsi" w:cstheme="majorHAnsi"/>
          <w:b/>
          <w:sz w:val="32"/>
          <w:szCs w:val="32"/>
        </w:rPr>
      </w:pPr>
      <w:r w:rsidRPr="00DA6161">
        <w:rPr>
          <w:rFonts w:asciiTheme="majorHAnsi" w:hAnsiTheme="majorHAnsi" w:cstheme="majorHAnsi"/>
          <w:b/>
          <w:sz w:val="32"/>
          <w:szCs w:val="32"/>
        </w:rPr>
        <w:t xml:space="preserve"> </w:t>
      </w:r>
    </w:p>
    <w:p w14:paraId="495A1DBF" w14:textId="1501523D" w:rsidR="00DD6FDD"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b/>
          <w:sz w:val="32"/>
          <w:szCs w:val="32"/>
        </w:rPr>
        <w:t>Vient ensuite l'épuisement physique et moral.</w:t>
      </w:r>
      <w:r w:rsidRPr="00DA6161">
        <w:rPr>
          <w:rFonts w:asciiTheme="majorHAnsi" w:hAnsiTheme="majorHAnsi" w:cstheme="majorHAnsi"/>
          <w:sz w:val="32"/>
          <w:szCs w:val="32"/>
        </w:rPr>
        <w:t xml:space="preserve"> Ces « athlètes de la quantité » font </w:t>
      </w:r>
      <w:r w:rsidR="00B6260C" w:rsidRPr="00DA6161">
        <w:rPr>
          <w:rFonts w:asciiTheme="majorHAnsi" w:hAnsiTheme="majorHAnsi" w:cstheme="majorHAnsi"/>
          <w:sz w:val="32"/>
          <w:szCs w:val="32"/>
        </w:rPr>
        <w:t>des surmenages</w:t>
      </w:r>
      <w:r w:rsidRPr="00DA6161">
        <w:rPr>
          <w:rFonts w:asciiTheme="majorHAnsi" w:hAnsiTheme="majorHAnsi" w:cstheme="majorHAnsi"/>
          <w:sz w:val="32"/>
          <w:szCs w:val="32"/>
        </w:rPr>
        <w:t xml:space="preserve">, des syndromes d’épuisement professionnels s’actualisant sous </w:t>
      </w:r>
      <w:r w:rsidR="00B95A7A" w:rsidRPr="00DA6161">
        <w:rPr>
          <w:rFonts w:asciiTheme="majorHAnsi" w:hAnsiTheme="majorHAnsi" w:cstheme="majorHAnsi"/>
          <w:sz w:val="32"/>
          <w:szCs w:val="32"/>
        </w:rPr>
        <w:t>des formes diverses</w:t>
      </w:r>
      <w:r w:rsidR="00CB4AA8" w:rsidRPr="00DA6161">
        <w:rPr>
          <w:rFonts w:asciiTheme="majorHAnsi" w:hAnsiTheme="majorHAnsi" w:cstheme="majorHAnsi"/>
          <w:sz w:val="32"/>
          <w:szCs w:val="32"/>
        </w:rPr>
        <w:t xml:space="preserve"> dont</w:t>
      </w:r>
      <w:r w:rsidRPr="00DA6161">
        <w:rPr>
          <w:rFonts w:asciiTheme="majorHAnsi" w:hAnsiTheme="majorHAnsi" w:cstheme="majorHAnsi"/>
          <w:sz w:val="32"/>
          <w:szCs w:val="32"/>
        </w:rPr>
        <w:t xml:space="preserve"> la terminologie du burn out ne rend pas compte suffisamment finement, au risque de devenir comme le HM, un nouveau concept poubelle : on peut ne pas arriver à mettre le pied à terre un matin, ou bien faire un AVC, ou trouver la fenêtre derrière le bureau du N+ 1 bien tentante, ou exploser en sanglots dans une réunion, …</w:t>
      </w:r>
    </w:p>
    <w:p w14:paraId="2134090C"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p>
    <w:p w14:paraId="644BD0F9" w14:textId="088FBB5D" w:rsidR="00DD6FDD"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 xml:space="preserve">Des études américaines menées par des cardiologues ont précisément repéré trois critères annonçant </w:t>
      </w:r>
      <w:r w:rsidRPr="00DA6161">
        <w:rPr>
          <w:rFonts w:asciiTheme="majorHAnsi" w:hAnsiTheme="majorHAnsi" w:cstheme="majorHAnsi"/>
          <w:b/>
          <w:sz w:val="32"/>
          <w:szCs w:val="32"/>
        </w:rPr>
        <w:t>un accident cardio-vasculaire</w:t>
      </w:r>
      <w:r w:rsidRPr="00DA6161">
        <w:rPr>
          <w:rFonts w:asciiTheme="majorHAnsi" w:hAnsiTheme="majorHAnsi" w:cstheme="majorHAnsi"/>
          <w:sz w:val="32"/>
          <w:szCs w:val="32"/>
        </w:rPr>
        <w:t xml:space="preserve"> sur les personnes ayant survécu : un travail de plus de 70 heures par semaine, le sentiment d'impasse, c'est-à-dire le sentiment qu'on ne peut se sortir de cette situation, et le changement de tâche une vingtaine de minutes avant l'accident. Ce n'est pas tant une fragilité génétique ou des antécédents que l'on a mis au jour, mais ces trois </w:t>
      </w:r>
      <w:r w:rsidR="00CB4AA8" w:rsidRPr="00DA6161">
        <w:rPr>
          <w:rFonts w:asciiTheme="majorHAnsi" w:hAnsiTheme="majorHAnsi" w:cstheme="majorHAnsi"/>
          <w:sz w:val="32"/>
          <w:szCs w:val="32"/>
        </w:rPr>
        <w:t>critères organisationnels</w:t>
      </w:r>
      <w:r w:rsidRPr="00DA6161">
        <w:rPr>
          <w:rFonts w:asciiTheme="majorHAnsi" w:hAnsiTheme="majorHAnsi" w:cstheme="majorHAnsi"/>
          <w:sz w:val="32"/>
          <w:szCs w:val="32"/>
        </w:rPr>
        <w:t>.</w:t>
      </w:r>
    </w:p>
    <w:p w14:paraId="4B9CC276"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p>
    <w:p w14:paraId="57DD192F"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 xml:space="preserve">Au-delà des incidents sur le corps, il y a des incidents sur le </w:t>
      </w:r>
      <w:r w:rsidRPr="00DA6161">
        <w:rPr>
          <w:rFonts w:asciiTheme="majorHAnsi" w:hAnsiTheme="majorHAnsi" w:cstheme="majorHAnsi"/>
          <w:b/>
          <w:sz w:val="32"/>
          <w:szCs w:val="32"/>
        </w:rPr>
        <w:t>comportement des salariés.</w:t>
      </w:r>
      <w:r w:rsidRPr="00DA6161">
        <w:rPr>
          <w:rFonts w:asciiTheme="majorHAnsi" w:hAnsiTheme="majorHAnsi" w:cstheme="majorHAnsi"/>
          <w:sz w:val="32"/>
          <w:szCs w:val="32"/>
        </w:rPr>
        <w:t xml:space="preserve"> A force d'être dans cet état d'urgence absolue, permanente, de multiplier les tâches, les salariés ont le sentiment d'être le dos au mur et se montrent agressifs, irritables... y compris dans la sphère privée. Il s'agit d'ailleurs d'un motif de consultation. Les femmes en particulier viennent consulter quand elles ne supportent plus leurs enfants ou commencent à les maltraiter. Elles sont épuisées et ne supportent plus d'être réveillées la nuit quand les enfants font parfois des cauchemars. </w:t>
      </w:r>
    </w:p>
    <w:p w14:paraId="581C04A0" w14:textId="77777777" w:rsidR="00DD6FDD" w:rsidRPr="00DA6161" w:rsidRDefault="00DD6FDD" w:rsidP="00DA6161">
      <w:pPr>
        <w:widowControl w:val="0"/>
        <w:autoSpaceDE w:val="0"/>
        <w:autoSpaceDN w:val="0"/>
        <w:adjustRightInd w:val="0"/>
        <w:jc w:val="both"/>
        <w:rPr>
          <w:rFonts w:asciiTheme="majorHAnsi" w:hAnsiTheme="majorHAnsi" w:cstheme="majorHAnsi"/>
          <w:b/>
          <w:sz w:val="32"/>
          <w:szCs w:val="32"/>
        </w:rPr>
      </w:pPr>
    </w:p>
    <w:p w14:paraId="103388CB" w14:textId="77777777" w:rsidR="00DA6161" w:rsidRPr="00DA6161" w:rsidRDefault="00DA6161"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La conséquence de l’accélération de soi est qu’un nouveau type de rapport aux autres se met en place plus proche de la sensation que du sentiment. Cette fluidité relationnelle détruit la capacité d’engagement dans le temps. Comment vivre des valeurs de long </w:t>
      </w:r>
      <w:r w:rsidRPr="00DA6161">
        <w:rPr>
          <w:rFonts w:asciiTheme="majorHAnsi" w:hAnsiTheme="majorHAnsi" w:cstheme="majorHAnsi"/>
          <w:sz w:val="32"/>
          <w:szCs w:val="32"/>
        </w:rPr>
        <w:lastRenderedPageBreak/>
        <w:t>terme (fidélité, engagement, loyauté) dans un monde liquide qui ne permet plus d’éprouver un sentiment de continuité de soi ? Les qualités désormais exigées au travail sont angoissantes individuellement et produisent collectivement des déficits sociaux de loyauté et de confiance (11</w:t>
      </w:r>
      <w:proofErr w:type="gramStart"/>
      <w:r w:rsidRPr="00DA6161">
        <w:rPr>
          <w:rFonts w:asciiTheme="majorHAnsi" w:hAnsiTheme="majorHAnsi" w:cstheme="majorHAnsi"/>
          <w:sz w:val="32"/>
          <w:szCs w:val="32"/>
        </w:rPr>
        <w:t>).Il</w:t>
      </w:r>
      <w:proofErr w:type="gramEnd"/>
      <w:r w:rsidRPr="00DA6161">
        <w:rPr>
          <w:rFonts w:asciiTheme="majorHAnsi" w:hAnsiTheme="majorHAnsi" w:cstheme="majorHAnsi"/>
          <w:sz w:val="32"/>
          <w:szCs w:val="32"/>
        </w:rPr>
        <w:t xml:space="preserve"> faut tout effleurer sans s’attarder, avec le sentiment de faire du travail médiocre. Les échanges priment sur les activités réflexives. Au travail comme en amour, les relations se veulent intenses et révocables à tout moment.</w:t>
      </w:r>
    </w:p>
    <w:p w14:paraId="4C38ADF7" w14:textId="24138E1E" w:rsidR="00DD6FDD" w:rsidRPr="00DA6161" w:rsidRDefault="00DA6161"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Dans ce monde-là, tous les interdits sont des freins, toutes les régulations des obstacles, toutes les lois des encadrements insupportables. La frontière entre permis et défendu s’estompe, à la source de la crise du symbolique que nous traversons</w:t>
      </w:r>
    </w:p>
    <w:p w14:paraId="0E1AA102" w14:textId="714AF9EA" w:rsidR="00151FCE" w:rsidRPr="00DA6161" w:rsidRDefault="00DD6FDD" w:rsidP="00DA6161">
      <w:pPr>
        <w:pStyle w:val="numration"/>
        <w:numPr>
          <w:ilvl w:val="0"/>
          <w:numId w:val="0"/>
        </w:numPr>
        <w:spacing w:before="120"/>
        <w:ind w:right="-284" w:hanging="142"/>
        <w:rPr>
          <w:rFonts w:asciiTheme="majorHAnsi" w:hAnsiTheme="majorHAnsi" w:cstheme="majorHAnsi"/>
          <w:sz w:val="32"/>
          <w:szCs w:val="32"/>
        </w:rPr>
      </w:pPr>
      <w:r w:rsidRPr="00DA6161">
        <w:rPr>
          <w:rFonts w:asciiTheme="majorHAnsi" w:hAnsiTheme="majorHAnsi" w:cstheme="majorHAnsi"/>
          <w:b/>
          <w:sz w:val="32"/>
          <w:szCs w:val="32"/>
        </w:rPr>
        <w:t>Travailler à une telle vitesse a comme premier effet -voulu- d'empêcher de penser.</w:t>
      </w:r>
      <w:r w:rsidRPr="00DA6161">
        <w:rPr>
          <w:rFonts w:asciiTheme="majorHAnsi" w:hAnsiTheme="majorHAnsi" w:cstheme="majorHAnsi"/>
          <w:sz w:val="32"/>
          <w:szCs w:val="32"/>
        </w:rPr>
        <w:t xml:space="preserve"> </w:t>
      </w:r>
      <w:r w:rsidR="00151FCE" w:rsidRPr="00DA6161">
        <w:rPr>
          <w:rFonts w:asciiTheme="majorHAnsi" w:hAnsiTheme="majorHAnsi" w:cstheme="majorHAnsi"/>
          <w:b/>
          <w:sz w:val="32"/>
          <w:szCs w:val="32"/>
        </w:rPr>
        <w:t>L’aliénation du fonctionnement mental </w:t>
      </w:r>
      <w:r w:rsidR="00151FCE" w:rsidRPr="00DA6161">
        <w:rPr>
          <w:rFonts w:asciiTheme="majorHAnsi" w:hAnsiTheme="majorHAnsi" w:cstheme="majorHAnsi"/>
          <w:sz w:val="32"/>
          <w:szCs w:val="32"/>
        </w:rPr>
        <w:t xml:space="preserve">: L’organisation scientifique du travail n’autorise aucune évasion mentale, le travailleur est victime de </w:t>
      </w:r>
      <w:r w:rsidR="00CB4AA8" w:rsidRPr="00DA6161">
        <w:rPr>
          <w:rFonts w:asciiTheme="majorHAnsi" w:hAnsiTheme="majorHAnsi" w:cstheme="majorHAnsi"/>
          <w:sz w:val="32"/>
          <w:szCs w:val="32"/>
        </w:rPr>
        <w:t>paralysie de</w:t>
      </w:r>
      <w:r w:rsidR="00151FCE" w:rsidRPr="00DA6161">
        <w:rPr>
          <w:rFonts w:asciiTheme="majorHAnsi" w:hAnsiTheme="majorHAnsi" w:cstheme="majorHAnsi"/>
          <w:sz w:val="32"/>
          <w:szCs w:val="32"/>
        </w:rPr>
        <w:t xml:space="preserve"> sa pensée même en dehors de son lieu de travail, ce </w:t>
      </w:r>
      <w:r w:rsidR="00CB4AA8" w:rsidRPr="00DA6161">
        <w:rPr>
          <w:rFonts w:asciiTheme="majorHAnsi" w:hAnsiTheme="majorHAnsi" w:cstheme="majorHAnsi"/>
          <w:sz w:val="32"/>
          <w:szCs w:val="32"/>
        </w:rPr>
        <w:t>qui contribue</w:t>
      </w:r>
      <w:r w:rsidR="00151FCE" w:rsidRPr="00DA6161">
        <w:rPr>
          <w:rFonts w:asciiTheme="majorHAnsi" w:hAnsiTheme="majorHAnsi" w:cstheme="majorHAnsi"/>
          <w:sz w:val="32"/>
          <w:szCs w:val="32"/>
        </w:rPr>
        <w:t xml:space="preserve"> en effet à renforcer l’assujettissement du corps. Quand vous travaillez ainsi, vous ne pouvez plus faire un pas de côté pour réfléchir à votre travail. Et si on ne pense plus, il n'est plus possible d'organiser de collectif de riposte et d'imaginer une meilleure manière de travailler.</w:t>
      </w:r>
    </w:p>
    <w:p w14:paraId="5EAD734C" w14:textId="1BC2754C" w:rsidR="00151FCE" w:rsidRPr="00DA6161" w:rsidRDefault="00151FCE" w:rsidP="00DA6161">
      <w:pPr>
        <w:pStyle w:val="numration"/>
        <w:numPr>
          <w:ilvl w:val="0"/>
          <w:numId w:val="0"/>
        </w:numPr>
        <w:spacing w:before="120"/>
        <w:ind w:right="-284" w:hanging="142"/>
        <w:rPr>
          <w:rFonts w:asciiTheme="majorHAnsi" w:hAnsiTheme="majorHAnsi" w:cstheme="majorHAnsi"/>
          <w:sz w:val="32"/>
          <w:szCs w:val="32"/>
        </w:rPr>
      </w:pPr>
      <w:r w:rsidRPr="00DA6161">
        <w:rPr>
          <w:rFonts w:asciiTheme="majorHAnsi" w:hAnsiTheme="majorHAnsi" w:cstheme="majorHAnsi"/>
          <w:sz w:val="32"/>
          <w:szCs w:val="32"/>
        </w:rPr>
        <w:t>Les mécanismes de défense déployés contre cette accélération de soi sont malheureusement propices à la productivité. L’agressivité et la frustration réactionnelle sont réprimées par peur et culpabilité et retournées contre soi dans l’effort que le sujet fait pour se discipliner. La tension nerveuse est rapatriée dans l’accélération du rythme.</w:t>
      </w:r>
    </w:p>
    <w:p w14:paraId="3576BA2B" w14:textId="77777777" w:rsidR="00DD6FDD" w:rsidRPr="00DA6161" w:rsidRDefault="00DD6FDD" w:rsidP="00DA6161">
      <w:pPr>
        <w:widowControl w:val="0"/>
        <w:autoSpaceDE w:val="0"/>
        <w:autoSpaceDN w:val="0"/>
        <w:adjustRightInd w:val="0"/>
        <w:jc w:val="both"/>
        <w:rPr>
          <w:rFonts w:asciiTheme="majorHAnsi" w:hAnsiTheme="majorHAnsi" w:cstheme="majorHAnsi"/>
          <w:sz w:val="32"/>
          <w:szCs w:val="32"/>
        </w:rPr>
      </w:pPr>
    </w:p>
    <w:p w14:paraId="2F78F1FF" w14:textId="425C0C1C" w:rsidR="00CB4AA8" w:rsidRPr="00DA6161" w:rsidRDefault="00CB4AA8" w:rsidP="00DA6161">
      <w:pPr>
        <w:jc w:val="both"/>
        <w:rPr>
          <w:rFonts w:asciiTheme="majorHAnsi" w:hAnsiTheme="majorHAnsi" w:cstheme="majorHAnsi"/>
          <w:sz w:val="32"/>
          <w:szCs w:val="32"/>
        </w:rPr>
      </w:pPr>
      <w:r w:rsidRPr="00DA6161">
        <w:rPr>
          <w:rFonts w:asciiTheme="majorHAnsi" w:hAnsiTheme="majorHAnsi" w:cstheme="majorHAnsi"/>
          <w:noProof/>
          <w:sz w:val="32"/>
          <w:szCs w:val="32"/>
        </w:rPr>
        <w:lastRenderedPageBreak/>
        <w:drawing>
          <wp:inline distT="0" distB="0" distL="0" distR="0" wp14:anchorId="60496337" wp14:editId="66C87666">
            <wp:extent cx="5760085" cy="3987800"/>
            <wp:effectExtent l="0" t="0" r="5715"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085" cy="3987800"/>
                    </a:xfrm>
                    <a:prstGeom prst="rect">
                      <a:avLst/>
                    </a:prstGeom>
                  </pic:spPr>
                </pic:pic>
              </a:graphicData>
            </a:graphic>
          </wp:inline>
        </w:drawing>
      </w:r>
    </w:p>
    <w:p w14:paraId="29318827" w14:textId="6D3EA704" w:rsidR="00151FCE" w:rsidRPr="00DA6161" w:rsidRDefault="00151FCE"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Quand </w:t>
      </w:r>
      <w:r w:rsidR="00CB4AA8" w:rsidRPr="00DA6161">
        <w:rPr>
          <w:rFonts w:asciiTheme="majorHAnsi" w:hAnsiTheme="majorHAnsi" w:cstheme="majorHAnsi"/>
          <w:sz w:val="32"/>
          <w:szCs w:val="32"/>
        </w:rPr>
        <w:t>on demande</w:t>
      </w:r>
      <w:r w:rsidRPr="00DA6161">
        <w:rPr>
          <w:rFonts w:asciiTheme="majorHAnsi" w:hAnsiTheme="majorHAnsi" w:cstheme="majorHAnsi"/>
          <w:sz w:val="32"/>
          <w:szCs w:val="32"/>
        </w:rPr>
        <w:t xml:space="preserve"> à des travailleurs de faire plus vite, avec moins de moyens et </w:t>
      </w:r>
      <w:r w:rsidR="00B6260C" w:rsidRPr="00DA6161">
        <w:rPr>
          <w:rFonts w:asciiTheme="majorHAnsi" w:hAnsiTheme="majorHAnsi" w:cstheme="majorHAnsi"/>
          <w:sz w:val="32"/>
          <w:szCs w:val="32"/>
        </w:rPr>
        <w:t>d’effectifs, ils</w:t>
      </w:r>
      <w:r w:rsidRPr="00DA6161">
        <w:rPr>
          <w:rFonts w:asciiTheme="majorHAnsi" w:hAnsiTheme="majorHAnsi" w:cstheme="majorHAnsi"/>
          <w:sz w:val="32"/>
          <w:szCs w:val="32"/>
        </w:rPr>
        <w:t xml:space="preserve"> ne peuvent pas bien travailler. Il faut mentir aux clients, faire des promesses au public tout en sachant très bien qu’on ne pourra pas les tenir, le mensonge est en quelque sorte organisé, </w:t>
      </w:r>
      <w:r w:rsidR="00CB4AA8" w:rsidRPr="00DA6161">
        <w:rPr>
          <w:rFonts w:asciiTheme="majorHAnsi" w:hAnsiTheme="majorHAnsi" w:cstheme="majorHAnsi"/>
          <w:sz w:val="32"/>
          <w:szCs w:val="32"/>
        </w:rPr>
        <w:t>avec quelquefois</w:t>
      </w:r>
      <w:r w:rsidRPr="00DA6161">
        <w:rPr>
          <w:rFonts w:asciiTheme="majorHAnsi" w:hAnsiTheme="majorHAnsi" w:cstheme="majorHAnsi"/>
          <w:sz w:val="32"/>
          <w:szCs w:val="32"/>
        </w:rPr>
        <w:t>, par peur de perdre son travail, la collaboration de tous. (VW)</w:t>
      </w:r>
    </w:p>
    <w:p w14:paraId="6C40F60A" w14:textId="3FF35A4F" w:rsidR="00151FCE" w:rsidRPr="00DA6161" w:rsidRDefault="00151FCE"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Alors le travail, au lieu d’être une occasion de se découvrir </w:t>
      </w:r>
      <w:r w:rsidR="00CB4AA8" w:rsidRPr="00DA6161">
        <w:rPr>
          <w:rFonts w:asciiTheme="majorHAnsi" w:hAnsiTheme="majorHAnsi" w:cstheme="majorHAnsi"/>
          <w:sz w:val="32"/>
          <w:szCs w:val="32"/>
        </w:rPr>
        <w:t>soi-même</w:t>
      </w:r>
      <w:r w:rsidRPr="00DA6161">
        <w:rPr>
          <w:rFonts w:asciiTheme="majorHAnsi" w:hAnsiTheme="majorHAnsi" w:cstheme="majorHAnsi"/>
          <w:sz w:val="32"/>
          <w:szCs w:val="32"/>
        </w:rPr>
        <w:t xml:space="preserve">, est une occasion de se découvrir comme lâche, de faire ce que je trouve moralement répréhensible, mais en plus </w:t>
      </w:r>
      <w:proofErr w:type="gramStart"/>
      <w:r w:rsidRPr="00DA6161">
        <w:rPr>
          <w:rFonts w:asciiTheme="majorHAnsi" w:hAnsiTheme="majorHAnsi" w:cstheme="majorHAnsi"/>
          <w:sz w:val="32"/>
          <w:szCs w:val="32"/>
        </w:rPr>
        <w:t>de faire</w:t>
      </w:r>
      <w:proofErr w:type="gramEnd"/>
      <w:r w:rsidRPr="00DA6161">
        <w:rPr>
          <w:rFonts w:asciiTheme="majorHAnsi" w:hAnsiTheme="majorHAnsi" w:cstheme="majorHAnsi"/>
          <w:sz w:val="32"/>
          <w:szCs w:val="32"/>
        </w:rPr>
        <w:t xml:space="preserve"> un travail de mauvaise qualité, qui me renvoie de moi-même une image désastreuse et déplorable. Quand on demande au salarié de travailler mal, sur des instruments, des installations dans lesquelles on a de moins en moins confiance, commence alors un travail de sape de la subjectivité, de la </w:t>
      </w:r>
      <w:r w:rsidR="00B6260C" w:rsidRPr="00DA6161">
        <w:rPr>
          <w:rFonts w:asciiTheme="majorHAnsi" w:hAnsiTheme="majorHAnsi" w:cstheme="majorHAnsi"/>
          <w:sz w:val="32"/>
          <w:szCs w:val="32"/>
        </w:rPr>
        <w:t>personnalité ;</w:t>
      </w:r>
      <w:r w:rsidRPr="00DA6161">
        <w:rPr>
          <w:rFonts w:asciiTheme="majorHAnsi" w:hAnsiTheme="majorHAnsi" w:cstheme="majorHAnsi"/>
          <w:sz w:val="32"/>
          <w:szCs w:val="32"/>
        </w:rPr>
        <w:t xml:space="preserve"> loin de se découvrir </w:t>
      </w:r>
      <w:r w:rsidR="00CB4AA8" w:rsidRPr="00DA6161">
        <w:rPr>
          <w:rFonts w:asciiTheme="majorHAnsi" w:hAnsiTheme="majorHAnsi" w:cstheme="majorHAnsi"/>
          <w:sz w:val="32"/>
          <w:szCs w:val="32"/>
        </w:rPr>
        <w:t>soi-même</w:t>
      </w:r>
      <w:r w:rsidRPr="00DA6161">
        <w:rPr>
          <w:rFonts w:asciiTheme="majorHAnsi" w:hAnsiTheme="majorHAnsi" w:cstheme="majorHAnsi"/>
          <w:sz w:val="32"/>
          <w:szCs w:val="32"/>
        </w:rPr>
        <w:t xml:space="preserve"> et de se révéler à </w:t>
      </w:r>
      <w:r w:rsidR="00CB4AA8" w:rsidRPr="00DA6161">
        <w:rPr>
          <w:rFonts w:asciiTheme="majorHAnsi" w:hAnsiTheme="majorHAnsi" w:cstheme="majorHAnsi"/>
          <w:sz w:val="32"/>
          <w:szCs w:val="32"/>
        </w:rPr>
        <w:t>soi-même</w:t>
      </w:r>
      <w:r w:rsidRPr="00DA6161">
        <w:rPr>
          <w:rFonts w:asciiTheme="majorHAnsi" w:hAnsiTheme="majorHAnsi" w:cstheme="majorHAnsi"/>
          <w:sz w:val="32"/>
          <w:szCs w:val="32"/>
        </w:rPr>
        <w:t>, ce que l’on fait comme expérience du travail est une érosion progressive de la personnalité, de l’image de soi, de l’estime de soi, référée aux valeurs du travail bien fait, de l’implication par mon travail d’autrui.</w:t>
      </w:r>
    </w:p>
    <w:p w14:paraId="143CDFF4" w14:textId="77777777" w:rsidR="003230CB" w:rsidRPr="00DA6161" w:rsidRDefault="003230CB" w:rsidP="00DA6161">
      <w:pPr>
        <w:spacing w:before="120"/>
        <w:jc w:val="both"/>
        <w:rPr>
          <w:rFonts w:asciiTheme="majorHAnsi" w:hAnsiTheme="majorHAnsi" w:cstheme="majorHAnsi"/>
          <w:b/>
          <w:sz w:val="32"/>
          <w:szCs w:val="32"/>
        </w:rPr>
      </w:pPr>
    </w:p>
    <w:p w14:paraId="792AC8C4" w14:textId="6E4B5704" w:rsidR="001C053C" w:rsidRPr="00DA6161" w:rsidRDefault="00331970" w:rsidP="00DA6161">
      <w:pPr>
        <w:pStyle w:val="Corpsdetexte"/>
        <w:spacing w:before="120"/>
        <w:ind w:right="57"/>
        <w:rPr>
          <w:rFonts w:asciiTheme="majorHAnsi" w:hAnsiTheme="majorHAnsi" w:cstheme="majorHAnsi"/>
          <w:sz w:val="32"/>
          <w:szCs w:val="32"/>
        </w:rPr>
      </w:pPr>
      <w:r w:rsidRPr="00DA6161">
        <w:rPr>
          <w:rFonts w:asciiTheme="majorHAnsi" w:hAnsiTheme="majorHAnsi" w:cstheme="majorHAnsi"/>
          <w:sz w:val="32"/>
          <w:szCs w:val="32"/>
        </w:rPr>
        <w:lastRenderedPageBreak/>
        <w:t xml:space="preserve">Pendant ce </w:t>
      </w:r>
      <w:r w:rsidR="00CB4AA8" w:rsidRPr="00DA6161">
        <w:rPr>
          <w:rFonts w:asciiTheme="majorHAnsi" w:hAnsiTheme="majorHAnsi" w:cstheme="majorHAnsi"/>
          <w:sz w:val="32"/>
          <w:szCs w:val="32"/>
        </w:rPr>
        <w:t>temps-là</w:t>
      </w:r>
      <w:r w:rsidRPr="00DA6161">
        <w:rPr>
          <w:rFonts w:asciiTheme="majorHAnsi" w:hAnsiTheme="majorHAnsi" w:cstheme="majorHAnsi"/>
          <w:sz w:val="32"/>
          <w:szCs w:val="32"/>
        </w:rPr>
        <w:t>, l</w:t>
      </w:r>
      <w:r w:rsidR="003230CB" w:rsidRPr="00DA6161">
        <w:rPr>
          <w:rFonts w:asciiTheme="majorHAnsi" w:hAnsiTheme="majorHAnsi" w:cstheme="majorHAnsi"/>
          <w:sz w:val="32"/>
          <w:szCs w:val="32"/>
        </w:rPr>
        <w:t>a carte mondiale, quantitative, numérique, financiarisée dresse un tableau du monde qui n’est plus qu’un tableau de bord, un report</w:t>
      </w:r>
      <w:r w:rsidR="0020383F" w:rsidRPr="00DA6161">
        <w:rPr>
          <w:rFonts w:asciiTheme="majorHAnsi" w:hAnsiTheme="majorHAnsi" w:cstheme="majorHAnsi"/>
          <w:sz w:val="32"/>
          <w:szCs w:val="32"/>
        </w:rPr>
        <w:t>ing instantané à la nanoseconde mais totalement désincarné.</w:t>
      </w:r>
      <w:r w:rsidRPr="00DA6161">
        <w:rPr>
          <w:rFonts w:asciiTheme="majorHAnsi" w:hAnsiTheme="majorHAnsi" w:cstheme="majorHAnsi"/>
          <w:sz w:val="32"/>
          <w:szCs w:val="32"/>
        </w:rPr>
        <w:t xml:space="preserve"> </w:t>
      </w:r>
      <w:r w:rsidR="00063987" w:rsidRPr="00DA6161">
        <w:rPr>
          <w:rFonts w:asciiTheme="majorHAnsi" w:hAnsiTheme="majorHAnsi" w:cstheme="majorHAnsi"/>
          <w:sz w:val="32"/>
          <w:szCs w:val="32"/>
        </w:rPr>
        <w:t xml:space="preserve">Pour la première fois dans l’histoire de l’homme, les outils qu’il a </w:t>
      </w:r>
      <w:r w:rsidR="00B6260C" w:rsidRPr="00DA6161">
        <w:rPr>
          <w:rFonts w:asciiTheme="majorHAnsi" w:hAnsiTheme="majorHAnsi" w:cstheme="majorHAnsi"/>
          <w:sz w:val="32"/>
          <w:szCs w:val="32"/>
        </w:rPr>
        <w:t>fabriqués</w:t>
      </w:r>
      <w:r w:rsidR="00063987" w:rsidRPr="00DA6161">
        <w:rPr>
          <w:rFonts w:asciiTheme="majorHAnsi" w:hAnsiTheme="majorHAnsi" w:cstheme="majorHAnsi"/>
          <w:sz w:val="32"/>
          <w:szCs w:val="32"/>
        </w:rPr>
        <w:t xml:space="preserve"> le débordent et kidnappent son fonctionnement cognitif, corporel </w:t>
      </w:r>
      <w:r w:rsidR="00CB4AA8" w:rsidRPr="00DA6161">
        <w:rPr>
          <w:rFonts w:asciiTheme="majorHAnsi" w:hAnsiTheme="majorHAnsi" w:cstheme="majorHAnsi"/>
          <w:sz w:val="32"/>
          <w:szCs w:val="32"/>
        </w:rPr>
        <w:t>au-delà</w:t>
      </w:r>
      <w:r w:rsidR="00063987" w:rsidRPr="00DA6161">
        <w:rPr>
          <w:rFonts w:asciiTheme="majorHAnsi" w:hAnsiTheme="majorHAnsi" w:cstheme="majorHAnsi"/>
          <w:sz w:val="32"/>
          <w:szCs w:val="32"/>
        </w:rPr>
        <w:t xml:space="preserve"> de ses possibilités humaines.</w:t>
      </w:r>
      <w:r w:rsidR="0006595B" w:rsidRPr="00DA6161">
        <w:rPr>
          <w:rFonts w:asciiTheme="majorHAnsi" w:hAnsiTheme="majorHAnsi" w:cstheme="majorHAnsi"/>
          <w:sz w:val="32"/>
          <w:szCs w:val="32"/>
        </w:rPr>
        <w:t xml:space="preserve"> </w:t>
      </w:r>
    </w:p>
    <w:p w14:paraId="704808F6" w14:textId="71F758BC" w:rsidR="00813CE5" w:rsidRPr="00DA6161" w:rsidRDefault="004D7536" w:rsidP="00DA6161">
      <w:pPr>
        <w:widowControl w:val="0"/>
        <w:autoSpaceDE w:val="0"/>
        <w:autoSpaceDN w:val="0"/>
        <w:adjustRightInd w:val="0"/>
        <w:spacing w:before="120"/>
        <w:jc w:val="both"/>
        <w:rPr>
          <w:rFonts w:asciiTheme="majorHAnsi" w:hAnsiTheme="majorHAnsi" w:cstheme="majorHAnsi"/>
          <w:sz w:val="32"/>
          <w:szCs w:val="32"/>
        </w:rPr>
      </w:pPr>
      <w:r w:rsidRPr="00DA6161">
        <w:rPr>
          <w:rFonts w:asciiTheme="majorHAnsi" w:hAnsiTheme="majorHAnsi" w:cstheme="majorHAnsi"/>
          <w:sz w:val="32"/>
          <w:szCs w:val="32"/>
        </w:rPr>
        <w:t xml:space="preserve">Si la vitalité de l’Homme au travail se trouve aujourd’hui sollicitée au moyen d’artifices pharmacologique et idéologiques, ses principes </w:t>
      </w:r>
      <w:r w:rsidR="00CB4AA8" w:rsidRPr="00DA6161">
        <w:rPr>
          <w:rFonts w:asciiTheme="majorHAnsi" w:hAnsiTheme="majorHAnsi" w:cstheme="majorHAnsi"/>
          <w:sz w:val="32"/>
          <w:szCs w:val="32"/>
        </w:rPr>
        <w:t>reposent sur</w:t>
      </w:r>
      <w:r w:rsidRPr="00DA6161">
        <w:rPr>
          <w:rFonts w:asciiTheme="majorHAnsi" w:hAnsiTheme="majorHAnsi" w:cstheme="majorHAnsi"/>
          <w:sz w:val="32"/>
          <w:szCs w:val="32"/>
        </w:rPr>
        <w:t xml:space="preserve"> la négation du corps et de sa vulnérabilité.</w:t>
      </w:r>
    </w:p>
    <w:p w14:paraId="232F8629" w14:textId="16ED5B2A" w:rsidR="00CB4AA8" w:rsidRDefault="00813CE5"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Dans les deux camps, les salariés comme les dirigeants, règne une méconnaissance du corps au travail, corps organique comme corps identitaire.</w:t>
      </w:r>
    </w:p>
    <w:p w14:paraId="2ACF093D" w14:textId="5DEFBCF2" w:rsidR="00CC6FB2" w:rsidRPr="00DA6161" w:rsidRDefault="00CC6FB2" w:rsidP="00DA6161">
      <w:pPr>
        <w:widowControl w:val="0"/>
        <w:autoSpaceDE w:val="0"/>
        <w:autoSpaceDN w:val="0"/>
        <w:adjustRightInd w:val="0"/>
        <w:jc w:val="both"/>
        <w:rPr>
          <w:rFonts w:asciiTheme="majorHAnsi" w:hAnsiTheme="majorHAnsi" w:cstheme="majorHAnsi"/>
          <w:sz w:val="32"/>
          <w:szCs w:val="32"/>
        </w:rPr>
      </w:pPr>
      <w:r w:rsidRPr="00CC6FB2">
        <w:rPr>
          <w:rFonts w:asciiTheme="majorHAnsi" w:hAnsiTheme="majorHAnsi" w:cstheme="majorHAnsi"/>
          <w:sz w:val="32"/>
          <w:szCs w:val="32"/>
        </w:rPr>
        <w:drawing>
          <wp:inline distT="0" distB="0" distL="0" distR="0" wp14:anchorId="51308494" wp14:editId="58F47A5D">
            <wp:extent cx="5760085" cy="4319905"/>
            <wp:effectExtent l="0" t="0" r="5715"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085" cy="4319905"/>
                    </a:xfrm>
                    <a:prstGeom prst="rect">
                      <a:avLst/>
                    </a:prstGeom>
                  </pic:spPr>
                </pic:pic>
              </a:graphicData>
            </a:graphic>
          </wp:inline>
        </w:drawing>
      </w:r>
    </w:p>
    <w:p w14:paraId="6E7EDF36" w14:textId="6A6BAEB9" w:rsidR="00813CE5" w:rsidRPr="00DA6161" w:rsidRDefault="00B6260C"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b/>
          <w:sz w:val="32"/>
          <w:szCs w:val="32"/>
        </w:rPr>
        <w:t>Il faut d</w:t>
      </w:r>
      <w:r w:rsidR="00813CE5" w:rsidRPr="00DA6161">
        <w:rPr>
          <w:rFonts w:asciiTheme="majorHAnsi" w:hAnsiTheme="majorHAnsi" w:cstheme="majorHAnsi"/>
          <w:b/>
          <w:sz w:val="32"/>
          <w:szCs w:val="32"/>
        </w:rPr>
        <w:t>evenir un salarié averti</w:t>
      </w:r>
      <w:r w:rsidR="00813CE5" w:rsidRPr="00DA6161">
        <w:rPr>
          <w:rFonts w:asciiTheme="majorHAnsi" w:hAnsiTheme="majorHAnsi" w:cstheme="majorHAnsi"/>
          <w:sz w:val="32"/>
          <w:szCs w:val="32"/>
        </w:rPr>
        <w:t xml:space="preserve"> du fonctionnement de son corps, de la centralité du travail, de ses droits et de ses devoirs, des acteurs prévus dans l’entreprise pour protéger la santé physique et mentale est indispensable. </w:t>
      </w:r>
    </w:p>
    <w:p w14:paraId="14461EB8" w14:textId="1A9FD14C" w:rsidR="00813CE5" w:rsidRPr="00DA6161" w:rsidRDefault="00813CE5" w:rsidP="00DA6161">
      <w:pPr>
        <w:widowControl w:val="0"/>
        <w:autoSpaceDE w:val="0"/>
        <w:autoSpaceDN w:val="0"/>
        <w:adjustRightInd w:val="0"/>
        <w:jc w:val="both"/>
        <w:rPr>
          <w:rFonts w:asciiTheme="majorHAnsi" w:hAnsiTheme="majorHAnsi" w:cstheme="majorHAnsi"/>
          <w:sz w:val="32"/>
          <w:szCs w:val="32"/>
        </w:rPr>
      </w:pPr>
      <w:r w:rsidRPr="00DA6161">
        <w:rPr>
          <w:rFonts w:asciiTheme="majorHAnsi" w:hAnsiTheme="majorHAnsi" w:cstheme="majorHAnsi"/>
          <w:sz w:val="32"/>
          <w:szCs w:val="32"/>
        </w:rPr>
        <w:t xml:space="preserve">La loi oblige le chef d'entreprise à préserver la sécurité et la santé physique et mentale de ses salariés </w:t>
      </w:r>
      <w:r w:rsidR="00CB4AA8" w:rsidRPr="00DA6161">
        <w:rPr>
          <w:rFonts w:asciiTheme="majorHAnsi" w:hAnsiTheme="majorHAnsi" w:cstheme="majorHAnsi"/>
          <w:sz w:val="32"/>
          <w:szCs w:val="32"/>
        </w:rPr>
        <w:t>en termes de</w:t>
      </w:r>
      <w:r w:rsidRPr="00DA6161">
        <w:rPr>
          <w:rFonts w:asciiTheme="majorHAnsi" w:hAnsiTheme="majorHAnsi" w:cstheme="majorHAnsi"/>
          <w:sz w:val="32"/>
          <w:szCs w:val="32"/>
        </w:rPr>
        <w:t xml:space="preserve"> résultats. Si on ne </w:t>
      </w:r>
      <w:r w:rsidRPr="00DA6161">
        <w:rPr>
          <w:rFonts w:asciiTheme="majorHAnsi" w:hAnsiTheme="majorHAnsi" w:cstheme="majorHAnsi"/>
          <w:sz w:val="32"/>
          <w:szCs w:val="32"/>
        </w:rPr>
        <w:lastRenderedPageBreak/>
        <w:t xml:space="preserve">fait pas de prévention primaire, on se dirigera vers une judiciarisation de ces questions et une recrudescence des condamnations. </w:t>
      </w:r>
    </w:p>
    <w:p w14:paraId="002D11A7" w14:textId="0BF7821D" w:rsidR="00DA6161" w:rsidRPr="00DA6161" w:rsidRDefault="00DA6161" w:rsidP="00DA6161">
      <w:pPr>
        <w:widowControl w:val="0"/>
        <w:autoSpaceDE w:val="0"/>
        <w:autoSpaceDN w:val="0"/>
        <w:adjustRightInd w:val="0"/>
        <w:jc w:val="both"/>
        <w:rPr>
          <w:rFonts w:asciiTheme="majorHAnsi" w:hAnsiTheme="majorHAnsi" w:cstheme="majorHAnsi"/>
          <w:sz w:val="32"/>
          <w:szCs w:val="32"/>
        </w:rPr>
      </w:pPr>
    </w:p>
    <w:p w14:paraId="05AB07F2" w14:textId="75828542" w:rsidR="00813CE5" w:rsidRPr="00DA6161" w:rsidRDefault="00813CE5" w:rsidP="00DA6161">
      <w:pPr>
        <w:jc w:val="both"/>
        <w:rPr>
          <w:rFonts w:asciiTheme="majorHAnsi" w:hAnsiTheme="majorHAnsi" w:cstheme="majorHAnsi"/>
          <w:sz w:val="32"/>
          <w:szCs w:val="32"/>
        </w:rPr>
      </w:pPr>
    </w:p>
    <w:p w14:paraId="0D5C8624" w14:textId="77777777" w:rsidR="00813CE5" w:rsidRPr="00DA6161" w:rsidRDefault="00813CE5" w:rsidP="00DA6161">
      <w:pPr>
        <w:jc w:val="both"/>
        <w:rPr>
          <w:rFonts w:asciiTheme="majorHAnsi" w:hAnsiTheme="majorHAnsi" w:cstheme="majorHAnsi"/>
          <w:sz w:val="32"/>
          <w:szCs w:val="32"/>
        </w:rPr>
      </w:pPr>
      <w:r w:rsidRPr="00DA6161">
        <w:rPr>
          <w:rFonts w:asciiTheme="majorHAnsi" w:hAnsiTheme="majorHAnsi" w:cstheme="majorHAnsi"/>
          <w:sz w:val="32"/>
          <w:szCs w:val="32"/>
        </w:rPr>
        <w:t xml:space="preserve">Le plus préoccupant demeure l’évolution du contenu du travail. Le travail aliénant est un travail dans lequel je ne peux plus engager mon intelligence, je ne fais que revenir du travail, appauvri intellectuellement, appauvri affectivement parce que ce travail m’interdit de me déployer moi-même, d’aller à l’épreuve de moi-même. </w:t>
      </w:r>
    </w:p>
    <w:p w14:paraId="529C4BD0" w14:textId="1D3FDB7C" w:rsidR="00BC4C9F" w:rsidRPr="00DA6161" w:rsidRDefault="00BC4C9F" w:rsidP="00DA6161">
      <w:pPr>
        <w:jc w:val="both"/>
        <w:rPr>
          <w:rFonts w:asciiTheme="majorHAnsi" w:hAnsiTheme="majorHAnsi" w:cstheme="majorHAnsi"/>
          <w:sz w:val="32"/>
          <w:szCs w:val="32"/>
        </w:rPr>
      </w:pPr>
      <w:r w:rsidRPr="00DA6161">
        <w:rPr>
          <w:rFonts w:asciiTheme="majorHAnsi" w:hAnsiTheme="majorHAnsi" w:cstheme="majorHAnsi"/>
          <w:sz w:val="32"/>
          <w:szCs w:val="32"/>
        </w:rPr>
        <w:t>L’accélération de soi produit du trop-plein et du trop vide, débouchant sur de nouvelles formes de décompensations : la pensée, la capacité à ressentir sont sur pause, des phases de violences comportementales assurent la décharge de ce qui n’a plus le temps de s’élaborer. Le vécu du temps est l’objet de coups d’accordéon puissants</w:t>
      </w:r>
    </w:p>
    <w:p w14:paraId="394F852F" w14:textId="77777777" w:rsidR="00BC4C9F" w:rsidRPr="00DA6161" w:rsidRDefault="00BC4C9F" w:rsidP="00DA6161">
      <w:pPr>
        <w:jc w:val="both"/>
        <w:rPr>
          <w:rFonts w:asciiTheme="majorHAnsi" w:hAnsiTheme="majorHAnsi" w:cstheme="majorHAnsi"/>
          <w:sz w:val="32"/>
          <w:szCs w:val="32"/>
        </w:rPr>
      </w:pPr>
      <w:r w:rsidRPr="00DA6161">
        <w:rPr>
          <w:rFonts w:asciiTheme="majorHAnsi" w:hAnsiTheme="majorHAnsi" w:cstheme="majorHAnsi"/>
          <w:sz w:val="32"/>
          <w:szCs w:val="32"/>
        </w:rPr>
        <w:t>Le corps peut démissionner si le déséquilibre entre temps biologique et temps numérique est trop grand.</w:t>
      </w:r>
    </w:p>
    <w:p w14:paraId="0769328C" w14:textId="77777777" w:rsidR="001A1773" w:rsidRPr="00DA6161" w:rsidRDefault="001A1773" w:rsidP="00DA6161">
      <w:pPr>
        <w:spacing w:before="120"/>
        <w:jc w:val="both"/>
        <w:rPr>
          <w:rFonts w:asciiTheme="majorHAnsi" w:hAnsiTheme="majorHAnsi" w:cstheme="majorHAnsi"/>
          <w:sz w:val="32"/>
          <w:szCs w:val="32"/>
        </w:rPr>
      </w:pPr>
    </w:p>
    <w:p w14:paraId="55A49893" w14:textId="77777777" w:rsidR="00100C61" w:rsidRPr="00DA6161" w:rsidRDefault="00100C61" w:rsidP="00DA6161">
      <w:pPr>
        <w:spacing w:before="120"/>
        <w:jc w:val="both"/>
        <w:rPr>
          <w:rFonts w:asciiTheme="majorHAnsi" w:hAnsiTheme="majorHAnsi" w:cstheme="majorHAnsi"/>
          <w:sz w:val="32"/>
          <w:szCs w:val="32"/>
        </w:rPr>
      </w:pPr>
    </w:p>
    <w:sectPr w:rsidR="00100C61" w:rsidRPr="00DA6161" w:rsidSect="00151FCE">
      <w:headerReference w:type="default" r:id="rId20"/>
      <w:footerReference w:type="even" r:id="rId21"/>
      <w:footerReference w:type="default" r:id="rId22"/>
      <w:pgSz w:w="11906" w:h="16838"/>
      <w:pgMar w:top="1417" w:right="1417" w:bottom="1417"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E96CE" w14:textId="77777777" w:rsidR="003A11C2" w:rsidRDefault="003A11C2" w:rsidP="001C053C">
      <w:r>
        <w:separator/>
      </w:r>
    </w:p>
  </w:endnote>
  <w:endnote w:type="continuationSeparator" w:id="0">
    <w:p w14:paraId="4935DC01" w14:textId="77777777" w:rsidR="003A11C2" w:rsidRDefault="003A11C2" w:rsidP="001C0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C0A68" w14:textId="77777777" w:rsidR="00A82CAF" w:rsidRDefault="00A82CAF" w:rsidP="003230CB">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39A7F406" w14:textId="77777777" w:rsidR="00A82CAF" w:rsidRDefault="00A82CAF" w:rsidP="003230CB">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862E7" w14:textId="77777777" w:rsidR="00A82CAF" w:rsidRDefault="00A82CAF" w:rsidP="003230CB">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151FCE">
      <w:rPr>
        <w:rStyle w:val="Numrodepage"/>
        <w:noProof/>
      </w:rPr>
      <w:t>1</w:t>
    </w:r>
    <w:r>
      <w:rPr>
        <w:rStyle w:val="Numrodepage"/>
      </w:rPr>
      <w:fldChar w:fldCharType="end"/>
    </w:r>
  </w:p>
  <w:p w14:paraId="27870BC4" w14:textId="77777777" w:rsidR="00A82CAF" w:rsidRDefault="00A82CAF" w:rsidP="003230CB">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56989" w14:textId="77777777" w:rsidR="003A11C2" w:rsidRDefault="003A11C2" w:rsidP="001C053C">
      <w:r>
        <w:separator/>
      </w:r>
    </w:p>
  </w:footnote>
  <w:footnote w:type="continuationSeparator" w:id="0">
    <w:p w14:paraId="156FDB02" w14:textId="77777777" w:rsidR="003A11C2" w:rsidRDefault="003A11C2" w:rsidP="001C05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F2E6E" w14:textId="77777777" w:rsidR="00A82CAF" w:rsidRDefault="00A82CAF">
    <w:pPr>
      <w:pStyle w:val="En-tte"/>
      <w:framePr w:wrap="auto"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151FCE">
      <w:rPr>
        <w:rStyle w:val="Numrodepage"/>
        <w:noProof/>
      </w:rPr>
      <w:t>1</w:t>
    </w:r>
    <w:r>
      <w:rPr>
        <w:rStyle w:val="Numrodepage"/>
      </w:rPr>
      <w:fldChar w:fldCharType="end"/>
    </w:r>
  </w:p>
  <w:p w14:paraId="7035257F" w14:textId="77777777" w:rsidR="00A82CAF" w:rsidRDefault="00A82CAF">
    <w:pPr>
      <w:pStyle w:val="En-tt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20F0C"/>
    <w:multiLevelType w:val="multilevel"/>
    <w:tmpl w:val="E55A7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9719A"/>
    <w:multiLevelType w:val="hybridMultilevel"/>
    <w:tmpl w:val="1660D852"/>
    <w:lvl w:ilvl="0" w:tplc="1250EF40">
      <w:start w:val="3"/>
      <w:numFmt w:val="bullet"/>
      <w:lvlText w:val="-"/>
      <w:lvlJc w:val="left"/>
      <w:pPr>
        <w:ind w:left="720" w:hanging="360"/>
      </w:pPr>
      <w:rPr>
        <w:rFonts w:ascii="Arial" w:eastAsia="Cambria" w:hAnsi="Arial" w:cs="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4101BA"/>
    <w:multiLevelType w:val="singleLevel"/>
    <w:tmpl w:val="D0E0A516"/>
    <w:lvl w:ilvl="0">
      <w:numFmt w:val="bullet"/>
      <w:lvlText w:val="-"/>
      <w:lvlJc w:val="left"/>
      <w:pPr>
        <w:tabs>
          <w:tab w:val="num" w:pos="360"/>
        </w:tabs>
        <w:ind w:left="360" w:hanging="360"/>
      </w:pPr>
    </w:lvl>
  </w:abstractNum>
  <w:abstractNum w:abstractNumId="3" w15:restartNumberingAfterBreak="0">
    <w:nsid w:val="2E610B91"/>
    <w:multiLevelType w:val="hybridMultilevel"/>
    <w:tmpl w:val="9CDE6D78"/>
    <w:lvl w:ilvl="0" w:tplc="B2EEFF2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mic Sans M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mic Sans MS"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mic Sans MS"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2066BF2"/>
    <w:multiLevelType w:val="hybridMultilevel"/>
    <w:tmpl w:val="FF7A98AE"/>
    <w:lvl w:ilvl="0" w:tplc="B7DC0488">
      <w:start w:val="1"/>
      <w:numFmt w:val="bullet"/>
      <w:pStyle w:val="numration"/>
      <w:lvlText w:val="—"/>
      <w:lvlJc w:val="left"/>
      <w:pPr>
        <w:ind w:left="720" w:hanging="360"/>
      </w:pPr>
      <w:rPr>
        <w:rFonts w:ascii="Palatino Linotype" w:hAnsi="Palatino Linotype" w:cs="Palatino Linotype"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num w:numId="1" w16cid:durableId="2111662089">
    <w:abstractNumId w:val="1"/>
  </w:num>
  <w:num w:numId="2" w16cid:durableId="1734617731">
    <w:abstractNumId w:val="4"/>
  </w:num>
  <w:num w:numId="3" w16cid:durableId="2116707142">
    <w:abstractNumId w:val="3"/>
  </w:num>
  <w:num w:numId="4" w16cid:durableId="264968254">
    <w:abstractNumId w:val="2"/>
  </w:num>
  <w:num w:numId="5" w16cid:durableId="2141024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AFE"/>
    <w:rsid w:val="00055449"/>
    <w:rsid w:val="00063987"/>
    <w:rsid w:val="0006595B"/>
    <w:rsid w:val="000B5544"/>
    <w:rsid w:val="000B58A9"/>
    <w:rsid w:val="000F4882"/>
    <w:rsid w:val="00100C61"/>
    <w:rsid w:val="00105794"/>
    <w:rsid w:val="00124251"/>
    <w:rsid w:val="00131F90"/>
    <w:rsid w:val="00151FCE"/>
    <w:rsid w:val="0016687F"/>
    <w:rsid w:val="001A1773"/>
    <w:rsid w:val="001B7775"/>
    <w:rsid w:val="001C053C"/>
    <w:rsid w:val="00202D07"/>
    <w:rsid w:val="0020383F"/>
    <w:rsid w:val="0027509E"/>
    <w:rsid w:val="003230CB"/>
    <w:rsid w:val="00331970"/>
    <w:rsid w:val="0034060D"/>
    <w:rsid w:val="0036237E"/>
    <w:rsid w:val="003A11C2"/>
    <w:rsid w:val="004B686C"/>
    <w:rsid w:val="004D7536"/>
    <w:rsid w:val="00600963"/>
    <w:rsid w:val="006409B0"/>
    <w:rsid w:val="0065791C"/>
    <w:rsid w:val="006702A5"/>
    <w:rsid w:val="006C4539"/>
    <w:rsid w:val="006D5027"/>
    <w:rsid w:val="006D7723"/>
    <w:rsid w:val="007547B4"/>
    <w:rsid w:val="00762325"/>
    <w:rsid w:val="007776DC"/>
    <w:rsid w:val="007A51B2"/>
    <w:rsid w:val="007E2647"/>
    <w:rsid w:val="00813CE5"/>
    <w:rsid w:val="00817C37"/>
    <w:rsid w:val="008363E2"/>
    <w:rsid w:val="009A0330"/>
    <w:rsid w:val="009D60FC"/>
    <w:rsid w:val="00A82CAF"/>
    <w:rsid w:val="00A843FD"/>
    <w:rsid w:val="00B13411"/>
    <w:rsid w:val="00B5396B"/>
    <w:rsid w:val="00B6260C"/>
    <w:rsid w:val="00B7213B"/>
    <w:rsid w:val="00B95A7A"/>
    <w:rsid w:val="00BC2F9B"/>
    <w:rsid w:val="00BC4C9F"/>
    <w:rsid w:val="00BD0562"/>
    <w:rsid w:val="00C14D3F"/>
    <w:rsid w:val="00C171C9"/>
    <w:rsid w:val="00CB4AA8"/>
    <w:rsid w:val="00CC6FB2"/>
    <w:rsid w:val="00CF5D01"/>
    <w:rsid w:val="00D02F91"/>
    <w:rsid w:val="00D34CFB"/>
    <w:rsid w:val="00D51800"/>
    <w:rsid w:val="00DA6161"/>
    <w:rsid w:val="00DC5B13"/>
    <w:rsid w:val="00DD6FDD"/>
    <w:rsid w:val="00DE5232"/>
    <w:rsid w:val="00E23DFC"/>
    <w:rsid w:val="00E366F4"/>
    <w:rsid w:val="00EA7706"/>
    <w:rsid w:val="00EC4047"/>
    <w:rsid w:val="00F15AEF"/>
    <w:rsid w:val="00F74D4B"/>
    <w:rsid w:val="00F94AFE"/>
    <w:rsid w:val="00F96B30"/>
    <w:rsid w:val="00FB6F4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B1D6DA"/>
  <w14:defaultImageDpi w14:val="300"/>
  <w15:docId w15:val="{D6950D26-2191-4A91-B470-E1FEB79AE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53C"/>
    <w:rPr>
      <w:rFonts w:ascii="Times New Roman" w:eastAsia="Times New Roman" w:hAnsi="Times New Roman" w:cs="Times New Roman"/>
      <w:sz w:val="20"/>
      <w:szCs w:val="20"/>
    </w:rPr>
  </w:style>
  <w:style w:type="paragraph" w:styleId="Titre1">
    <w:name w:val="heading 1"/>
    <w:basedOn w:val="Normal"/>
    <w:next w:val="Normal"/>
    <w:link w:val="Titre1Car"/>
    <w:qFormat/>
    <w:rsid w:val="001C053C"/>
    <w:pPr>
      <w:keepNext/>
      <w:jc w:val="both"/>
      <w:outlineLvl w:val="0"/>
    </w:pPr>
    <w:rPr>
      <w:sz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1C053C"/>
    <w:rPr>
      <w:rFonts w:ascii="Times New Roman" w:eastAsia="Times New Roman" w:hAnsi="Times New Roman" w:cs="Times New Roman"/>
      <w:szCs w:val="20"/>
    </w:rPr>
  </w:style>
  <w:style w:type="character" w:styleId="Appelnotedebasdep">
    <w:name w:val="footnote reference"/>
    <w:rsid w:val="001C053C"/>
    <w:rPr>
      <w:vertAlign w:val="superscript"/>
    </w:rPr>
  </w:style>
  <w:style w:type="paragraph" w:styleId="Notedebasdepage">
    <w:name w:val="footnote text"/>
    <w:basedOn w:val="Normal"/>
    <w:link w:val="NotedebasdepageCar"/>
    <w:rsid w:val="001C053C"/>
  </w:style>
  <w:style w:type="character" w:customStyle="1" w:styleId="NotedebasdepageCar">
    <w:name w:val="Note de bas de page Car"/>
    <w:basedOn w:val="Policepardfaut"/>
    <w:link w:val="Notedebasdepage"/>
    <w:rsid w:val="001C053C"/>
    <w:rPr>
      <w:rFonts w:ascii="Times New Roman" w:eastAsia="Times New Roman" w:hAnsi="Times New Roman" w:cs="Times New Roman"/>
      <w:sz w:val="20"/>
      <w:szCs w:val="20"/>
    </w:rPr>
  </w:style>
  <w:style w:type="character" w:styleId="Numrodepage">
    <w:name w:val="page number"/>
    <w:basedOn w:val="Policepardfaut"/>
    <w:rsid w:val="001C053C"/>
  </w:style>
  <w:style w:type="paragraph" w:styleId="En-tte">
    <w:name w:val="header"/>
    <w:basedOn w:val="Normal"/>
    <w:link w:val="En-tteCar"/>
    <w:rsid w:val="001C053C"/>
    <w:pPr>
      <w:tabs>
        <w:tab w:val="center" w:pos="4536"/>
        <w:tab w:val="right" w:pos="9072"/>
      </w:tabs>
    </w:pPr>
  </w:style>
  <w:style w:type="character" w:customStyle="1" w:styleId="En-tteCar">
    <w:name w:val="En-tête Car"/>
    <w:basedOn w:val="Policepardfaut"/>
    <w:link w:val="En-tte"/>
    <w:rsid w:val="001C053C"/>
    <w:rPr>
      <w:rFonts w:ascii="Times New Roman" w:eastAsia="Times New Roman" w:hAnsi="Times New Roman" w:cs="Times New Roman"/>
      <w:sz w:val="20"/>
      <w:szCs w:val="20"/>
    </w:rPr>
  </w:style>
  <w:style w:type="paragraph" w:styleId="Pieddepage">
    <w:name w:val="footer"/>
    <w:basedOn w:val="Normal"/>
    <w:link w:val="PieddepageCar"/>
    <w:rsid w:val="001C053C"/>
    <w:pPr>
      <w:tabs>
        <w:tab w:val="center" w:pos="4536"/>
        <w:tab w:val="right" w:pos="9072"/>
      </w:tabs>
    </w:pPr>
  </w:style>
  <w:style w:type="character" w:customStyle="1" w:styleId="PieddepageCar">
    <w:name w:val="Pied de page Car"/>
    <w:basedOn w:val="Policepardfaut"/>
    <w:link w:val="Pieddepage"/>
    <w:rsid w:val="001C053C"/>
    <w:rPr>
      <w:rFonts w:ascii="Times New Roman" w:eastAsia="Times New Roman" w:hAnsi="Times New Roman" w:cs="Times New Roman"/>
      <w:sz w:val="20"/>
      <w:szCs w:val="20"/>
    </w:rPr>
  </w:style>
  <w:style w:type="paragraph" w:styleId="Notedefin">
    <w:name w:val="endnote text"/>
    <w:basedOn w:val="Normal"/>
    <w:link w:val="NotedefinCar"/>
    <w:rsid w:val="001C053C"/>
  </w:style>
  <w:style w:type="character" w:customStyle="1" w:styleId="NotedefinCar">
    <w:name w:val="Note de fin Car"/>
    <w:basedOn w:val="Policepardfaut"/>
    <w:link w:val="Notedefin"/>
    <w:rsid w:val="001C053C"/>
    <w:rPr>
      <w:rFonts w:ascii="Times New Roman" w:eastAsia="Times New Roman" w:hAnsi="Times New Roman" w:cs="Times New Roman"/>
      <w:sz w:val="20"/>
      <w:szCs w:val="20"/>
    </w:rPr>
  </w:style>
  <w:style w:type="character" w:styleId="Lienhypertexte">
    <w:name w:val="Hyperlink"/>
    <w:rsid w:val="001C053C"/>
    <w:rPr>
      <w:color w:val="0000FF"/>
      <w:u w:val="single"/>
    </w:rPr>
  </w:style>
  <w:style w:type="paragraph" w:customStyle="1" w:styleId="Body1">
    <w:name w:val="Body 1"/>
    <w:rsid w:val="001C053C"/>
    <w:pPr>
      <w:outlineLvl w:val="0"/>
    </w:pPr>
    <w:rPr>
      <w:rFonts w:ascii="Times New Roman" w:eastAsia="Arial Unicode MS" w:hAnsi="Times New Roman" w:cs="Times New Roman"/>
      <w:color w:val="000000"/>
      <w:szCs w:val="20"/>
      <w:u w:color="000000"/>
      <w:lang w:val="en-GB" w:eastAsia="en-US"/>
    </w:rPr>
  </w:style>
  <w:style w:type="paragraph" w:styleId="Paragraphedeliste">
    <w:name w:val="List Paragraph"/>
    <w:basedOn w:val="Normal"/>
    <w:uiPriority w:val="34"/>
    <w:qFormat/>
    <w:rsid w:val="001C053C"/>
    <w:pPr>
      <w:spacing w:after="200"/>
      <w:ind w:left="720"/>
      <w:contextualSpacing/>
    </w:pPr>
    <w:rPr>
      <w:rFonts w:ascii="Cambria" w:eastAsia="Cambria" w:hAnsi="Cambria"/>
      <w:szCs w:val="24"/>
      <w:lang w:eastAsia="en-US"/>
    </w:rPr>
  </w:style>
  <w:style w:type="paragraph" w:styleId="Titre">
    <w:name w:val="Title"/>
    <w:basedOn w:val="Normal"/>
    <w:next w:val="Normal"/>
    <w:link w:val="TitreCar"/>
    <w:qFormat/>
    <w:rsid w:val="001C053C"/>
    <w:pPr>
      <w:spacing w:before="240" w:after="60"/>
      <w:jc w:val="center"/>
      <w:outlineLvl w:val="0"/>
    </w:pPr>
    <w:rPr>
      <w:rFonts w:ascii="Calibri" w:eastAsia="MS Gothic" w:hAnsi="Calibri"/>
      <w:b/>
      <w:bCs/>
      <w:kern w:val="28"/>
      <w:sz w:val="32"/>
      <w:szCs w:val="32"/>
    </w:rPr>
  </w:style>
  <w:style w:type="character" w:customStyle="1" w:styleId="TitreCar">
    <w:name w:val="Titre Car"/>
    <w:basedOn w:val="Policepardfaut"/>
    <w:link w:val="Titre"/>
    <w:rsid w:val="001C053C"/>
    <w:rPr>
      <w:rFonts w:ascii="Calibri" w:eastAsia="MS Gothic" w:hAnsi="Calibri" w:cs="Times New Roman"/>
      <w:b/>
      <w:bCs/>
      <w:kern w:val="28"/>
      <w:sz w:val="32"/>
      <w:szCs w:val="32"/>
    </w:rPr>
  </w:style>
  <w:style w:type="character" w:styleId="Titredulivre">
    <w:name w:val="Book Title"/>
    <w:uiPriority w:val="33"/>
    <w:qFormat/>
    <w:rsid w:val="001C053C"/>
    <w:rPr>
      <w:b/>
      <w:bCs/>
      <w:smallCaps/>
      <w:spacing w:val="5"/>
    </w:rPr>
  </w:style>
  <w:style w:type="paragraph" w:customStyle="1" w:styleId="numration">
    <w:name w:val="énumération"/>
    <w:uiPriority w:val="99"/>
    <w:rsid w:val="001C053C"/>
    <w:pPr>
      <w:numPr>
        <w:numId w:val="2"/>
      </w:numPr>
      <w:ind w:left="568" w:hanging="284"/>
      <w:jc w:val="both"/>
    </w:pPr>
    <w:rPr>
      <w:rFonts w:ascii="Palatino Linotype" w:eastAsia="Cambria" w:hAnsi="Palatino Linotype" w:cs="Palatino Linotype"/>
      <w:sz w:val="22"/>
      <w:szCs w:val="22"/>
      <w:lang w:eastAsia="en-US"/>
    </w:rPr>
  </w:style>
  <w:style w:type="paragraph" w:styleId="Corpsdetexte">
    <w:name w:val="Body Text"/>
    <w:basedOn w:val="Normal"/>
    <w:link w:val="CorpsdetexteCar"/>
    <w:rsid w:val="007776DC"/>
    <w:pPr>
      <w:jc w:val="both"/>
    </w:pPr>
    <w:rPr>
      <w:sz w:val="24"/>
    </w:rPr>
  </w:style>
  <w:style w:type="character" w:customStyle="1" w:styleId="CorpsdetexteCar">
    <w:name w:val="Corps de texte Car"/>
    <w:basedOn w:val="Policepardfaut"/>
    <w:link w:val="Corpsdetexte"/>
    <w:rsid w:val="007776DC"/>
    <w:rPr>
      <w:rFonts w:ascii="Times New Roman" w:eastAsia="Times New Roman" w:hAnsi="Times New Roman" w:cs="Times New Roman"/>
      <w:szCs w:val="20"/>
    </w:rPr>
  </w:style>
  <w:style w:type="paragraph" w:styleId="NormalWeb">
    <w:name w:val="Normal (Web)"/>
    <w:basedOn w:val="Normal"/>
    <w:uiPriority w:val="99"/>
    <w:semiHidden/>
    <w:unhideWhenUsed/>
    <w:rsid w:val="006702A5"/>
    <w:pPr>
      <w:spacing w:before="100" w:beforeAutospacing="1" w:after="100" w:afterAutospacing="1"/>
    </w:pPr>
    <w:rPr>
      <w:rFonts w:ascii="Times" w:eastAsiaTheme="minorEastAsia" w:hAnsi="Times"/>
    </w:rPr>
  </w:style>
  <w:style w:type="character" w:styleId="Appeldenotedefin">
    <w:name w:val="endnote reference"/>
    <w:rsid w:val="00105794"/>
    <w:rPr>
      <w:vertAlign w:val="superscript"/>
    </w:rPr>
  </w:style>
  <w:style w:type="character" w:styleId="lev">
    <w:name w:val="Strong"/>
    <w:basedOn w:val="Policepardfaut"/>
    <w:uiPriority w:val="22"/>
    <w:qFormat/>
    <w:rsid w:val="0027509E"/>
    <w:rPr>
      <w:b/>
    </w:rPr>
  </w:style>
  <w:style w:type="paragraph" w:customStyle="1" w:styleId="Acippt">
    <w:name w:val="Acippt"/>
    <w:basedOn w:val="Normal"/>
    <w:rsid w:val="0027509E"/>
    <w:pPr>
      <w:ind w:left="567" w:right="284" w:firstLine="284"/>
      <w:jc w:val="both"/>
    </w:pPr>
    <w:rPr>
      <w:noProof/>
      <w:sz w:val="24"/>
      <w:lang w:val="pt-BR"/>
    </w:rPr>
  </w:style>
  <w:style w:type="paragraph" w:customStyle="1" w:styleId="Anom">
    <w:name w:val="Anom"/>
    <w:basedOn w:val="Normal"/>
    <w:rsid w:val="0027509E"/>
    <w:pPr>
      <w:ind w:left="567"/>
      <w:jc w:val="both"/>
    </w:pPr>
    <w:rPr>
      <w:rFonts w:ascii="Helvetica" w:hAnsi="Helvetica"/>
      <w:b/>
      <w:sz w:val="28"/>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637618">
      <w:bodyDiv w:val="1"/>
      <w:marLeft w:val="0"/>
      <w:marRight w:val="0"/>
      <w:marTop w:val="0"/>
      <w:marBottom w:val="0"/>
      <w:divBdr>
        <w:top w:val="none" w:sz="0" w:space="0" w:color="auto"/>
        <w:left w:val="none" w:sz="0" w:space="0" w:color="auto"/>
        <w:bottom w:val="none" w:sz="0" w:space="0" w:color="auto"/>
        <w:right w:val="none" w:sz="0" w:space="0" w:color="auto"/>
      </w:divBdr>
    </w:div>
    <w:div w:id="5103431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fontTable" Target="fontTable.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20</Pages>
  <Words>3180</Words>
  <Characters>17490</Characters>
  <Application>Microsoft Office Word</Application>
  <DocSecurity>0</DocSecurity>
  <Lines>145</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Pezé</dc:creator>
  <cp:keywords/>
  <dc:description/>
  <cp:lastModifiedBy>marie peze</cp:lastModifiedBy>
  <cp:revision>5</cp:revision>
  <cp:lastPrinted>2022-08-04T13:03:00Z</cp:lastPrinted>
  <dcterms:created xsi:type="dcterms:W3CDTF">2022-08-04T08:03:00Z</dcterms:created>
  <dcterms:modified xsi:type="dcterms:W3CDTF">2022-08-04T13:04:00Z</dcterms:modified>
</cp:coreProperties>
</file>